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1</w:t>
      </w:r>
    </w:p>
    <w:p>
      <w:pPr>
        <w:spacing w:after="84" w:afterLines="20" w:line="560" w:lineRule="exact"/>
        <w:jc w:val="center"/>
        <w:rPr>
          <w:rFonts w:hint="eastAsia" w:ascii="仿宋" w:hAnsi="仿宋" w:eastAsia="仿宋"/>
          <w:sz w:val="32"/>
          <w:szCs w:val="32"/>
          <w:lang w:val="en-US" w:eastAsia="zh-Hans"/>
        </w:rPr>
      </w:pPr>
      <w:r>
        <w:rPr>
          <w:rFonts w:hint="eastAsia" w:ascii="方正小标宋简体" w:hAnsi="仿宋" w:eastAsia="方正小标宋简体" w:cs="仿宋_GB2312"/>
          <w:sz w:val="36"/>
          <w:szCs w:val="32"/>
          <w:lang w:val="en-US" w:eastAsia="zh-Hans"/>
        </w:rPr>
        <w:t>参会人员名单</w:t>
      </w:r>
    </w:p>
    <w:tbl>
      <w:tblPr>
        <w:tblStyle w:val="2"/>
        <w:tblW w:w="4558" w:type="pct"/>
        <w:tblInd w:w="3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993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  <w:t>序 号</w:t>
            </w:r>
          </w:p>
        </w:tc>
        <w:tc>
          <w:tcPr>
            <w:tcW w:w="32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EPTC智能配电专家工作委员会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赵江河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EPTC智能配电专家工作委员会</w:t>
            </w:r>
          </w:p>
        </w:tc>
        <w:tc>
          <w:tcPr>
            <w:tcW w:w="1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沈兵兵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中国电力科学研究院有限公司武汉分院</w:t>
            </w:r>
          </w:p>
        </w:tc>
        <w:tc>
          <w:tcPr>
            <w:tcW w:w="11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李</w:t>
            </w:r>
            <w:r>
              <w:rPr>
                <w:rFonts w:hint="default" w:ascii="仿宋" w:hAnsi="仿宋" w:eastAsia="仿宋" w:cs="Times New Roman"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国网河南省电力公司电力科学研究院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徐铭铭</w:t>
            </w:r>
          </w:p>
        </w:tc>
      </w:tr>
      <w:tr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国网河南省电力公司电力科学研究院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张建宾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国电南瑞科技股份有限公司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孙建东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珠海许继电气有限公司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唐君明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珠海博威智能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电网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有限公司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Hans"/>
              </w:rPr>
              <w:t>王少晓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易源士创信息科技（南京）有限公司</w:t>
            </w:r>
          </w:p>
        </w:tc>
        <w:tc>
          <w:tcPr>
            <w:tcW w:w="11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许泰峰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2BE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2022-05-12T05:39:14Z</dcterms:created>
  <dc:creator>Administrator</dc:creator>
  <cp:lastModifiedBy>喵喵</cp:lastModifiedBy>
  <dcterms:modified xsi:type="dcterms:W3CDTF">2022-05-12T05:39:32Z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D02FA18B4F5945C78FD1FF2215F8AD66</vt:lpwstr>
  </property>
</Properties>
</file>