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20" w:lineRule="exact"/>
        <w:ind w:left="-204" w:leftChars="-85" w:right="-792" w:rightChars="-33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中关村智能电力产业技术联盟</w:t>
      </w:r>
    </w:p>
    <w:p>
      <w:pPr>
        <w:spacing w:line="520" w:lineRule="exact"/>
        <w:ind w:left="-204" w:leftChars="-85" w:right="-792" w:rightChars="-33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团体标准制定需求登记表</w:t>
      </w:r>
    </w:p>
    <w:bookmarkEnd w:id="0"/>
    <w:tbl>
      <w:tblPr>
        <w:tblStyle w:val="6"/>
        <w:tblpPr w:leftFromText="180" w:rightFromText="180" w:vertAnchor="text" w:horzAnchor="page" w:tblpXSpec="center" w:tblpY="309"/>
        <w:tblOverlap w:val="never"/>
        <w:tblW w:w="8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741"/>
        <w:gridCol w:w="1755"/>
        <w:gridCol w:w="3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512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团体标准制定需求项目名称：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8512" w:type="dxa"/>
            <w:gridSpan w:val="4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团体标准制定需求项目的主要内容和预期目标：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  <w:jc w:val="center"/>
        </w:trPr>
        <w:tc>
          <w:tcPr>
            <w:tcW w:w="8512" w:type="dxa"/>
            <w:gridSpan w:val="4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与国内外相关标准相比的主要创新性：</w:t>
            </w:r>
          </w:p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（鼓励填补空白领域的标准项目）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1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提报人信息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姓  名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>
            <w:pPr>
              <w:ind w:firstLine="110" w:firstLineChars="5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工作单位</w:t>
            </w:r>
          </w:p>
        </w:tc>
        <w:tc>
          <w:tcPr>
            <w:tcW w:w="35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邮  箱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>
            <w:pPr>
              <w:ind w:firstLine="110" w:firstLineChars="5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职务/职称</w:t>
            </w:r>
          </w:p>
        </w:tc>
        <w:tc>
          <w:tcPr>
            <w:tcW w:w="35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通讯地址</w:t>
            </w:r>
          </w:p>
        </w:tc>
        <w:tc>
          <w:tcPr>
            <w:tcW w:w="70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单位主营</w:t>
            </w:r>
          </w:p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业务</w:t>
            </w:r>
          </w:p>
        </w:tc>
        <w:tc>
          <w:tcPr>
            <w:tcW w:w="70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联系电话</w:t>
            </w:r>
          </w:p>
        </w:tc>
        <w:tc>
          <w:tcPr>
            <w:tcW w:w="7012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固定电话：              手机：</w:t>
            </w:r>
          </w:p>
        </w:tc>
      </w:tr>
    </w:tbl>
    <w:p>
      <w:pPr>
        <w:spacing w:before="163" w:beforeLines="50"/>
        <w:ind w:right="-1233" w:rightChars="-514" w:firstLine="120" w:firstLineChars="50"/>
        <w:rPr>
          <w:rFonts w:ascii="仿宋" w:hAnsi="仿宋" w:eastAsia="仿宋"/>
          <w:szCs w:val="24"/>
        </w:rPr>
      </w:pPr>
      <w:r>
        <w:rPr>
          <w:rFonts w:hint="eastAsia" w:ascii="仿宋" w:hAnsi="仿宋" w:eastAsia="仿宋"/>
          <w:szCs w:val="24"/>
        </w:rPr>
        <w:t>注：此表可附页。</w:t>
      </w:r>
    </w:p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95" w:bottom="1985" w:left="1531" w:header="851" w:footer="992" w:gutter="0"/>
      <w:pgNumType w:fmt="numberInDash"/>
      <w:cols w:space="425" w:num="1"/>
      <w:docGrid w:type="linesAndChar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88991283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1 -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3567944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2 -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iNTA2MDQ5NDY0ZTliYWFkM2FlOGFhOGNmYzUwNzYifQ=="/>
  </w:docVars>
  <w:rsids>
    <w:rsidRoot w:val="011857A8"/>
    <w:rsid w:val="0118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4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ind w:left="320"/>
    </w:pPr>
    <w:rPr>
      <w:rFonts w:ascii="宋体" w:hAnsi="宋体" w:cs="宋体"/>
    </w:rPr>
  </w:style>
  <w:style w:type="paragraph" w:styleId="3">
    <w:name w:val="Title"/>
    <w:basedOn w:val="1"/>
    <w:next w:val="1"/>
    <w:qFormat/>
    <w:uiPriority w:val="10"/>
    <w:pPr>
      <w:contextualSpacing/>
    </w:pPr>
    <w:rPr>
      <w:rFonts w:ascii="Cambria" w:hAnsi="Cambria"/>
      <w:spacing w:val="-10"/>
      <w:kern w:val="28"/>
      <w:sz w:val="56"/>
      <w:szCs w:val="56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360" w:lineRule="auto"/>
      <w:ind w:firstLine="200" w:firstLineChars="200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2022-09-06T04:04:00Z</dcterms:created>
  <dc:creator>王丽丽</dc:creator>
  <cp:lastModifiedBy>王丽丽</cp:lastModifiedBy>
  <dcterms:modified xsi:type="dcterms:W3CDTF">2022-09-06T04:04:40Z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2EFE7919E88A47A5B1D50E675AE654CF</vt:lpwstr>
  </property>
</Properties>
</file>