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96" w:line="329" w:lineRule="exact"/>
        <w:ind w:left="3622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position w:val="-1"/>
          <w:sz w:val="32"/>
          <w:szCs w:val="32"/>
        </w:rPr>
        <w:t>征订回执单</w:t>
      </w:r>
      <w:bookmarkEnd w:id="0"/>
    </w:p>
    <w:p>
      <w:pPr>
        <w:spacing w:line="211" w:lineRule="exact"/>
      </w:pPr>
    </w:p>
    <w:tbl>
      <w:tblPr>
        <w:tblStyle w:val="6"/>
        <w:tblW w:w="88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92"/>
        <w:gridCol w:w="3877"/>
        <w:gridCol w:w="1384"/>
        <w:gridCol w:w="1231"/>
        <w:gridCol w:w="1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36" w:type="dxa"/>
            <w:gridSpan w:val="2"/>
            <w:vAlign w:val="top"/>
          </w:tcPr>
          <w:p>
            <w:pPr>
              <w:pStyle w:val="5"/>
              <w:spacing w:before="120" w:line="217" w:lineRule="auto"/>
              <w:ind w:left="240"/>
            </w:pPr>
            <w:r>
              <w:rPr>
                <w:spacing w:val="-3"/>
              </w:rPr>
              <w:t>订阅单位</w:t>
            </w:r>
          </w:p>
        </w:tc>
        <w:tc>
          <w:tcPr>
            <w:tcW w:w="7530" w:type="dxa"/>
            <w:gridSpan w:val="4"/>
            <w:vAlign w:val="top"/>
          </w:tcPr>
          <w:p>
            <w:pPr>
              <w:pStyle w:val="5"/>
              <w:spacing w:before="119" w:line="219" w:lineRule="auto"/>
              <w:ind w:right="16"/>
              <w:jc w:val="right"/>
            </w:pPr>
            <w:r>
              <w:rPr>
                <w:spacing w:val="-5"/>
              </w:rPr>
              <w:t>（加盖公章）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36" w:type="dxa"/>
            <w:gridSpan w:val="2"/>
            <w:vAlign w:val="top"/>
          </w:tcPr>
          <w:p>
            <w:pPr>
              <w:pStyle w:val="5"/>
              <w:spacing w:before="113" w:line="218" w:lineRule="auto"/>
              <w:ind w:left="252"/>
            </w:pPr>
            <w:r>
              <w:rPr>
                <w:spacing w:val="-5"/>
              </w:rPr>
              <w:t>收刊地址</w:t>
            </w:r>
          </w:p>
        </w:tc>
        <w:tc>
          <w:tcPr>
            <w:tcW w:w="75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36" w:type="dxa"/>
            <w:gridSpan w:val="2"/>
            <w:vAlign w:val="top"/>
          </w:tcPr>
          <w:p>
            <w:pPr>
              <w:pStyle w:val="5"/>
              <w:spacing w:before="113" w:line="219" w:lineRule="auto"/>
              <w:ind w:left="252"/>
            </w:pPr>
            <w:r>
              <w:rPr>
                <w:spacing w:val="-14"/>
              </w:rPr>
              <w:t>收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件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人</w:t>
            </w: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pStyle w:val="5"/>
              <w:spacing w:before="114" w:line="219" w:lineRule="auto"/>
              <w:ind w:left="262"/>
            </w:pPr>
            <w:r>
              <w:rPr>
                <w:spacing w:val="-2"/>
              </w:rPr>
              <w:t>联系电话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36" w:type="dxa"/>
            <w:gridSpan w:val="2"/>
            <w:vAlign w:val="top"/>
          </w:tcPr>
          <w:p>
            <w:pPr>
              <w:pStyle w:val="5"/>
              <w:spacing w:before="114" w:line="217" w:lineRule="auto"/>
              <w:ind w:left="264"/>
            </w:pPr>
            <w:r>
              <w:rPr>
                <w:spacing w:val="-7"/>
              </w:rPr>
              <w:t>电子邮箱</w:t>
            </w: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pStyle w:val="5"/>
              <w:spacing w:before="115" w:line="219" w:lineRule="auto"/>
              <w:ind w:left="262"/>
            </w:pPr>
            <w:r>
              <w:rPr>
                <w:spacing w:val="-2"/>
              </w:rPr>
              <w:t>联系传真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36" w:type="dxa"/>
            <w:gridSpan w:val="2"/>
            <w:vAlign w:val="top"/>
          </w:tcPr>
          <w:p>
            <w:pPr>
              <w:pStyle w:val="5"/>
              <w:spacing w:before="116" w:line="219" w:lineRule="auto"/>
              <w:ind w:left="242"/>
            </w:pPr>
            <w:r>
              <w:rPr>
                <w:spacing w:val="-9"/>
              </w:rPr>
              <w:t>手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机</w:t>
            </w: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pStyle w:val="5"/>
              <w:spacing w:before="116" w:line="218" w:lineRule="auto"/>
              <w:ind w:left="281"/>
            </w:pPr>
            <w:r>
              <w:rPr>
                <w:spacing w:val="-16"/>
              </w:rPr>
              <w:t>邮</w:t>
            </w:r>
            <w:r>
              <w:rPr>
                <w:spacing w:val="4"/>
              </w:rPr>
              <w:t xml:space="preserve">    </w:t>
            </w:r>
            <w:r>
              <w:rPr>
                <w:spacing w:val="-16"/>
              </w:rPr>
              <w:t>编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3" w:type="dxa"/>
            <w:gridSpan w:val="3"/>
            <w:shd w:val="clear" w:color="auto" w:fill="BFBFBF"/>
            <w:vAlign w:val="top"/>
          </w:tcPr>
          <w:p>
            <w:pPr>
              <w:pStyle w:val="5"/>
              <w:spacing w:before="125" w:line="219" w:lineRule="auto"/>
              <w:ind w:left="2080"/>
            </w:pPr>
            <w:r>
              <w:rPr>
                <w:spacing w:val="-13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书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录</w:t>
            </w:r>
          </w:p>
        </w:tc>
        <w:tc>
          <w:tcPr>
            <w:tcW w:w="1384" w:type="dxa"/>
            <w:shd w:val="clear" w:color="auto" w:fill="BFBFBF"/>
            <w:vAlign w:val="top"/>
          </w:tcPr>
          <w:p>
            <w:pPr>
              <w:pStyle w:val="5"/>
              <w:spacing w:before="126" w:line="217" w:lineRule="auto"/>
              <w:ind w:left="463"/>
            </w:pPr>
            <w:r>
              <w:rPr>
                <w:spacing w:val="-10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</w:t>
            </w:r>
          </w:p>
        </w:tc>
        <w:tc>
          <w:tcPr>
            <w:tcW w:w="1231" w:type="dxa"/>
            <w:shd w:val="clear" w:color="auto" w:fill="BFBFBF"/>
            <w:vAlign w:val="top"/>
          </w:tcPr>
          <w:p>
            <w:pPr>
              <w:pStyle w:val="5"/>
              <w:spacing w:before="126" w:line="219" w:lineRule="auto"/>
              <w:ind w:left="225"/>
            </w:pPr>
            <w:r>
              <w:rPr>
                <w:spacing w:val="-14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订购数量</w:t>
            </w:r>
          </w:p>
        </w:tc>
        <w:tc>
          <w:tcPr>
            <w:tcW w:w="1038" w:type="dxa"/>
            <w:shd w:val="clear" w:color="auto" w:fill="BFBFBF"/>
            <w:vAlign w:val="top"/>
          </w:tcPr>
          <w:p>
            <w:pPr>
              <w:pStyle w:val="5"/>
              <w:spacing w:before="125" w:line="219" w:lineRule="auto"/>
              <w:ind w:left="337"/>
            </w:pPr>
            <w:r>
              <w:rPr>
                <w:spacing w:val="-10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213" w:type="dxa"/>
            <w:gridSpan w:val="3"/>
            <w:vAlign w:val="top"/>
          </w:tcPr>
          <w:p>
            <w:pPr>
              <w:pStyle w:val="5"/>
              <w:spacing w:before="272" w:line="218" w:lineRule="auto"/>
              <w:ind w:left="561"/>
            </w:pPr>
            <w:r>
              <w:rPr>
                <w:spacing w:val="-5"/>
              </w:rPr>
              <w:t>《</w:t>
            </w:r>
            <w:r>
              <w:rPr>
                <w:rFonts w:hint="eastAsia"/>
                <w:spacing w:val="-16"/>
                <w:lang w:val="en-US" w:eastAsia="zh-CN"/>
              </w:rPr>
              <w:t>变电站巡检机器人维护保养指导手册</w:t>
            </w:r>
            <w:r>
              <w:rPr>
                <w:spacing w:val="-5"/>
              </w:rPr>
              <w:t>》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272" w:line="220" w:lineRule="auto"/>
              <w:ind w:left="323"/>
            </w:pPr>
            <w:r>
              <w:rPr>
                <w:rFonts w:hint="eastAsia"/>
                <w:spacing w:val="-12"/>
                <w:lang w:val="en-US" w:eastAsia="zh-CN"/>
              </w:rPr>
              <w:t>80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元/册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866" w:type="dxa"/>
            <w:gridSpan w:val="6"/>
            <w:vAlign w:val="top"/>
          </w:tcPr>
          <w:p>
            <w:pPr>
              <w:pStyle w:val="5"/>
              <w:spacing w:before="155" w:line="218" w:lineRule="auto"/>
              <w:ind w:left="200"/>
            </w:pPr>
            <w:r>
              <w:rPr>
                <w:spacing w:val="-19"/>
              </w:rPr>
              <w:t>备</w:t>
            </w:r>
            <w:r>
              <w:rPr>
                <w:spacing w:val="10"/>
              </w:rPr>
              <w:t xml:space="preserve">   </w:t>
            </w:r>
            <w:r>
              <w:rPr>
                <w:spacing w:val="-19"/>
              </w:rPr>
              <w:t>注：</w:t>
            </w:r>
            <w:r>
              <w:rPr>
                <w:spacing w:val="-30"/>
              </w:rPr>
              <w:t xml:space="preserve"> </w:t>
            </w:r>
            <w:r>
              <w:rPr>
                <w:rFonts w:hint="eastAsia"/>
                <w:spacing w:val="-19"/>
                <w:lang w:val="en-US" w:eastAsia="zh-CN"/>
              </w:rPr>
              <w:t>1</w:t>
            </w:r>
            <w:r>
              <w:rPr>
                <w:spacing w:val="-19"/>
              </w:rPr>
              <w:t>0</w:t>
            </w:r>
            <w:r>
              <w:rPr>
                <w:spacing w:val="-40"/>
              </w:rPr>
              <w:t xml:space="preserve"> </w:t>
            </w:r>
            <w:r>
              <w:rPr>
                <w:spacing w:val="-19"/>
              </w:rPr>
              <w:t>册（含） 起订， 免邮寄费。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4" w:type="dxa"/>
            <w:vAlign w:val="top"/>
          </w:tcPr>
          <w:p>
            <w:pPr>
              <w:pStyle w:val="5"/>
              <w:spacing w:before="177" w:line="219" w:lineRule="auto"/>
              <w:ind w:left="196"/>
            </w:pPr>
            <w:r>
              <w:rPr>
                <w:spacing w:val="-7"/>
              </w:rPr>
              <w:t>金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</w:rPr>
              <w:t>额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pStyle w:val="5"/>
              <w:spacing w:before="176" w:line="220" w:lineRule="auto"/>
              <w:ind w:left="17"/>
            </w:pPr>
            <w:r>
              <w:rPr>
                <w:spacing w:val="-23"/>
              </w:rPr>
              <w:t>大写：</w:t>
            </w:r>
            <w:r>
              <w:rPr>
                <w:spacing w:val="4"/>
                <w:u w:val="single" w:color="auto"/>
              </w:rPr>
              <w:t xml:space="preserve">                         </w:t>
            </w:r>
            <w:r>
              <w:rPr>
                <w:spacing w:val="-77"/>
              </w:rPr>
              <w:t xml:space="preserve"> </w:t>
            </w:r>
            <w:r>
              <w:rPr>
                <w:spacing w:val="-23"/>
              </w:rPr>
              <w:t>元，</w:t>
            </w:r>
            <w:r>
              <w:rPr>
                <w:spacing w:val="-28"/>
              </w:rPr>
              <w:t xml:space="preserve"> </w:t>
            </w:r>
            <w:r>
              <w:rPr>
                <w:spacing w:val="-23"/>
              </w:rPr>
              <w:t xml:space="preserve">小写： </w:t>
            </w:r>
            <w:r>
              <w:rPr>
                <w:spacing w:val="4"/>
                <w:u w:val="single" w:color="auto"/>
              </w:rPr>
              <w:t xml:space="preserve">                      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47"/>
            </w:pPr>
            <w:r>
              <w:rPr>
                <w:spacing w:val="-4"/>
              </w:rPr>
              <w:t>注意事项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pStyle w:val="5"/>
              <w:spacing w:before="253" w:line="274" w:lineRule="auto"/>
              <w:ind w:left="15" w:right="2" w:firstLine="447"/>
              <w:jc w:val="both"/>
            </w:pPr>
            <w:r>
              <w:rPr>
                <w:spacing w:val="-3"/>
              </w:rPr>
              <w:t>1.征订回执表为发书依据，相当于定</w:t>
            </w:r>
            <w:r>
              <w:rPr>
                <w:spacing w:val="-4"/>
              </w:rPr>
              <w:t>书合同， 具备法律效力，请订书单</w:t>
            </w:r>
            <w:r>
              <w:t xml:space="preserve"> </w:t>
            </w:r>
            <w:r>
              <w:rPr>
                <w:spacing w:val="-8"/>
              </w:rPr>
              <w:t>位认真填写报告征订回执表，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本回执表一式两份， 传真件</w:t>
            </w:r>
            <w:r>
              <w:rPr>
                <w:rFonts w:hint="eastAsia"/>
                <w:spacing w:val="-8"/>
                <w:lang w:val="en-US" w:eastAsia="zh-CN"/>
              </w:rPr>
              <w:t>、扫描件</w:t>
            </w:r>
            <w:r>
              <w:rPr>
                <w:spacing w:val="-8"/>
              </w:rPr>
              <w:t>有效， 甲、乙双方各执</w:t>
            </w:r>
            <w:r>
              <w:t xml:space="preserve"> </w:t>
            </w:r>
            <w:r>
              <w:rPr>
                <w:spacing w:val="-10"/>
              </w:rPr>
              <w:t>一份。</w:t>
            </w:r>
          </w:p>
          <w:p>
            <w:pPr>
              <w:pStyle w:val="5"/>
              <w:spacing w:before="99" w:line="259" w:lineRule="auto"/>
              <w:ind w:left="30" w:right="46" w:firstLine="419"/>
              <w:jc w:val="both"/>
            </w:pPr>
            <w:r>
              <w:rPr>
                <w:spacing w:val="-2"/>
              </w:rPr>
              <w:t>2.订阅单位签署报告征订回执表后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个工作日内</w:t>
            </w:r>
            <w:r>
              <w:rPr>
                <w:spacing w:val="-3"/>
              </w:rPr>
              <w:t>将订书款项汇入指定账号，</w:t>
            </w:r>
            <w:r>
              <w:t xml:space="preserve"> </w:t>
            </w:r>
            <w:r>
              <w:rPr>
                <w:spacing w:val="-2"/>
              </w:rPr>
              <w:t>乙方在收款后半年内向甲方开具正式发票，并向订书单位按订阅数量办理邮寄。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1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8" w:lineRule="auto"/>
              <w:ind w:left="141"/>
            </w:pPr>
            <w:r>
              <w:rPr>
                <w:spacing w:val="-3"/>
              </w:rPr>
              <w:t>开票信息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pStyle w:val="5"/>
              <w:spacing w:before="234" w:line="217" w:lineRule="auto"/>
              <w:ind w:left="12"/>
            </w:pPr>
            <w:r>
              <w:rPr>
                <w:spacing w:val="-3"/>
              </w:rPr>
              <w:t>账户名称：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中能国研（北京）电力科学研究院</w:t>
            </w:r>
          </w:p>
          <w:p>
            <w:pPr>
              <w:pStyle w:val="5"/>
              <w:spacing w:before="101" w:line="217" w:lineRule="auto"/>
              <w:ind w:left="15"/>
            </w:pPr>
            <w:r>
              <w:rPr>
                <w:spacing w:val="-1"/>
              </w:rPr>
              <w:t>开 户 行：中国工商银行北京中环广场支行</w:t>
            </w:r>
          </w:p>
          <w:p>
            <w:pPr>
              <w:pStyle w:val="5"/>
              <w:spacing w:before="101" w:line="220" w:lineRule="auto"/>
              <w:ind w:left="12"/>
            </w:pPr>
            <w:r>
              <w:rPr>
                <w:spacing w:val="-7"/>
              </w:rPr>
              <w:t>账</w:t>
            </w:r>
            <w:r>
              <w:rPr>
                <w:spacing w:val="10"/>
              </w:rPr>
              <w:t xml:space="preserve">    </w:t>
            </w:r>
            <w:r>
              <w:rPr>
                <w:spacing w:val="-7"/>
              </w:rPr>
              <w:t>号：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0200 2095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0920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0061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1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39"/>
            </w:pPr>
            <w:r>
              <w:rPr>
                <w:spacing w:val="-3"/>
              </w:rPr>
              <w:t>联系方式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pStyle w:val="5"/>
              <w:spacing w:before="273" w:line="360" w:lineRule="exact"/>
              <w:rPr>
                <w:spacing w:val="16"/>
              </w:rPr>
            </w:pPr>
            <w:r>
              <w:rPr>
                <w:rFonts w:hint="eastAsia"/>
                <w:spacing w:val="-15"/>
                <w:lang w:val="en-US" w:eastAsia="zh-CN"/>
              </w:rPr>
              <w:t xml:space="preserve">联系人：龚黎明 </w:t>
            </w:r>
            <w:r>
              <w:rPr>
                <w:spacing w:val="16"/>
              </w:rPr>
              <w:t xml:space="preserve">  </w:t>
            </w:r>
          </w:p>
          <w:p>
            <w:pPr>
              <w:pStyle w:val="5"/>
              <w:spacing w:before="273" w:line="360" w:lineRule="exact"/>
            </w:pPr>
            <w:r>
              <w:rPr>
                <w:rFonts w:hint="eastAsia"/>
                <w:spacing w:val="16"/>
                <w:lang w:val="en-US" w:eastAsia="zh-CN"/>
              </w:rPr>
              <w:t>联系方式：</w:t>
            </w:r>
            <w:r>
              <w:rPr>
                <w:rFonts w:hint="eastAsia"/>
                <w:spacing w:val="-15"/>
                <w:lang w:val="en-US" w:eastAsia="zh-CN"/>
              </w:rPr>
              <w:t>13691294959</w:t>
            </w:r>
          </w:p>
          <w:p>
            <w:pPr>
              <w:pStyle w:val="5"/>
              <w:spacing w:before="98" w:line="213" w:lineRule="auto"/>
              <w:rPr>
                <w:spacing w:val="-6"/>
              </w:rPr>
            </w:pPr>
          </w:p>
          <w:p>
            <w:pPr>
              <w:pStyle w:val="5"/>
              <w:spacing w:before="98" w:line="213" w:lineRule="auto"/>
              <w:ind w:left="31"/>
            </w:pPr>
            <w:r>
              <w:rPr>
                <w:spacing w:val="-6"/>
              </w:rPr>
              <w:t>邮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箱：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41"/>
                <w:lang w:val="en-US" w:eastAsia="zh-CN"/>
              </w:rPr>
              <w:t>gongliming</w:t>
            </w:r>
            <w:r>
              <w:rPr>
                <w:spacing w:val="-6"/>
              </w:rPr>
              <w:t>@eptc.org.cn</w:t>
            </w:r>
          </w:p>
          <w:p>
            <w:pPr>
              <w:pStyle w:val="5"/>
              <w:spacing w:before="106" w:line="218" w:lineRule="auto"/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7" w:h="16839"/>
      <w:pgMar w:top="1431" w:right="1502" w:bottom="1251" w:left="1531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5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3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60E7238A"/>
    <w:rsid w:val="3E372B57"/>
    <w:rsid w:val="60E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2024-01-08T06:08:00Z</dcterms:created>
  <dc:creator>MSI-NB</dc:creator>
  <cp:lastModifiedBy>MSI-NB</cp:lastModifiedBy>
  <dcterms:modified xsi:type="dcterms:W3CDTF">2024-01-08T06:08:33Z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B02C174729CF46169BBA632364EED2E3_11</vt:lpwstr>
  </property>
</Properties>
</file>