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247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ind w:left="710"/>
        <w:spacing w:before="101" w:line="230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9"/>
        </w:rPr>
        <w:t>附件</w:t>
      </w:r>
    </w:p>
    <w:p>
      <w:pPr>
        <w:ind w:left="2739"/>
        <w:spacing w:before="173" w:line="226" w:lineRule="auto"/>
        <w:outlineLvl w:val="0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4"/>
        </w:rPr>
        <w:t>新型电力系统数字技术案例申报表</w:t>
      </w:r>
    </w:p>
    <w:p>
      <w:pPr>
        <w:spacing w:before="56"/>
        <w:rPr/>
      </w:pPr>
      <w:r/>
    </w:p>
    <w:tbl>
      <w:tblPr>
        <w:tblStyle w:val="TableNormal"/>
        <w:tblW w:w="10199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706"/>
        <w:gridCol w:w="3570"/>
        <w:gridCol w:w="1275"/>
        <w:gridCol w:w="1558"/>
        <w:gridCol w:w="2090"/>
      </w:tblGrid>
      <w:tr>
        <w:trPr>
          <w:trHeight w:val="566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437"/>
              <w:spacing w:before="171" w:line="222" w:lineRule="auto"/>
              <w:rPr/>
            </w:pPr>
            <w:r>
              <w:rPr>
                <w:spacing w:val="-7"/>
              </w:rPr>
              <w:t>案例名称</w:t>
            </w:r>
          </w:p>
        </w:tc>
        <w:tc>
          <w:tcPr>
            <w:tcW w:w="8493" w:type="dxa"/>
            <w:vAlign w:val="top"/>
            <w:gridSpan w:val="4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32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467"/>
              <w:spacing w:before="202" w:line="222" w:lineRule="auto"/>
              <w:rPr/>
            </w:pPr>
            <w:r>
              <w:rPr>
                <w:spacing w:val="-14"/>
              </w:rPr>
              <w:t>申报单位</w:t>
            </w:r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17"/>
              <w:spacing w:before="202" w:line="221" w:lineRule="auto"/>
              <w:rPr/>
            </w:pPr>
            <w:r>
              <w:rPr>
                <w:spacing w:val="-6"/>
              </w:rPr>
              <w:t>（请填写单位全称）</w:t>
            </w:r>
          </w:p>
        </w:tc>
      </w:tr>
      <w:tr>
        <w:trPr>
          <w:trHeight w:val="562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328" w:right="307" w:firstLine="139"/>
              <w:spacing w:before="309" w:line="230" w:lineRule="auto"/>
              <w:rPr/>
            </w:pPr>
            <w:r>
              <w:rPr>
                <w:spacing w:val="-15"/>
              </w:rPr>
              <w:t>申报单位</w:t>
            </w:r>
            <w:r>
              <w:rPr/>
              <w:t xml:space="preserve">  </w:t>
            </w:r>
            <w:r>
              <w:rPr>
                <w:spacing w:val="-7"/>
              </w:rPr>
              <w:t>经办人信息</w:t>
            </w:r>
          </w:p>
        </w:tc>
        <w:tc>
          <w:tcPr>
            <w:tcW w:w="3570" w:type="dxa"/>
            <w:vAlign w:val="top"/>
          </w:tcPr>
          <w:p>
            <w:pPr>
              <w:pStyle w:val="TableText"/>
              <w:ind w:left="1258"/>
              <w:spacing w:before="168" w:line="222" w:lineRule="auto"/>
              <w:rPr/>
            </w:pPr>
            <w:r>
              <w:rPr>
                <w:spacing w:val="-6"/>
              </w:rPr>
              <w:t>部门及职务</w:t>
            </w:r>
          </w:p>
        </w:tc>
        <w:tc>
          <w:tcPr>
            <w:tcW w:w="1275" w:type="dxa"/>
            <w:vAlign w:val="top"/>
          </w:tcPr>
          <w:p>
            <w:pPr>
              <w:pStyle w:val="TableText"/>
              <w:ind w:left="327"/>
              <w:spacing w:before="168" w:line="225" w:lineRule="auto"/>
              <w:rPr/>
            </w:pPr>
            <w:r>
              <w:rPr>
                <w:spacing w:val="-6"/>
              </w:rPr>
              <w:t>经办人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473"/>
              <w:spacing w:before="168" w:line="223" w:lineRule="auto"/>
              <w:rPr/>
            </w:pPr>
            <w:r>
              <w:rPr>
                <w:spacing w:val="-9"/>
              </w:rPr>
              <w:t>手</w:t>
            </w:r>
            <w:r>
              <w:rPr>
                <w:spacing w:val="1"/>
              </w:rPr>
              <w:t xml:space="preserve">  </w:t>
            </w:r>
            <w:r>
              <w:rPr>
                <w:spacing w:val="-9"/>
              </w:rPr>
              <w:t>机</w:t>
            </w:r>
          </w:p>
        </w:tc>
        <w:tc>
          <w:tcPr>
            <w:tcW w:w="2090" w:type="dxa"/>
            <w:vAlign w:val="top"/>
          </w:tcPr>
          <w:p>
            <w:pPr>
              <w:pStyle w:val="TableText"/>
              <w:ind w:left="750"/>
              <w:spacing w:before="167" w:line="222" w:lineRule="auto"/>
              <w:rPr/>
            </w:pPr>
            <w:r>
              <w:rPr>
                <w:spacing w:val="-16"/>
              </w:rPr>
              <w:t>邮</w:t>
            </w:r>
            <w:r>
              <w:rPr>
                <w:spacing w:val="4"/>
              </w:rPr>
              <w:t xml:space="preserve">  </w:t>
            </w:r>
            <w:r>
              <w:rPr>
                <w:spacing w:val="-16"/>
              </w:rPr>
              <w:t>箱</w:t>
            </w:r>
          </w:p>
        </w:tc>
      </w:tr>
      <w:tr>
        <w:trPr>
          <w:trHeight w:val="562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98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341" w:right="199" w:hanging="124"/>
              <w:spacing w:before="166" w:line="233" w:lineRule="auto"/>
              <w:rPr>
                <w:sz w:val="18"/>
                <w:szCs w:val="18"/>
              </w:rPr>
            </w:pPr>
            <w:r>
              <w:rPr>
                <w:spacing w:val="-6"/>
              </w:rPr>
              <w:t>联合申报单位</w:t>
            </w:r>
            <w:r>
              <w:rPr/>
              <w:t xml:space="preserve"> </w:t>
            </w:r>
            <w:r>
              <w:rPr>
                <w:sz w:val="18"/>
                <w:szCs w:val="18"/>
                <w:spacing w:val="-9"/>
              </w:rPr>
              <w:t>（最多</w:t>
            </w:r>
            <w:r>
              <w:rPr>
                <w:sz w:val="18"/>
                <w:szCs w:val="18"/>
                <w:spacing w:val="-42"/>
              </w:rPr>
              <w:t xml:space="preserve"> </w:t>
            </w:r>
            <w:r>
              <w:rPr>
                <w:sz w:val="18"/>
                <w:szCs w:val="18"/>
                <w:spacing w:val="-9"/>
              </w:rPr>
              <w:t>3</w:t>
            </w:r>
            <w:r>
              <w:rPr>
                <w:sz w:val="18"/>
                <w:szCs w:val="18"/>
                <w:spacing w:val="-34"/>
              </w:rPr>
              <w:t xml:space="preserve"> </w:t>
            </w:r>
            <w:r>
              <w:rPr>
                <w:sz w:val="18"/>
                <w:szCs w:val="18"/>
                <w:spacing w:val="-9"/>
              </w:rPr>
              <w:t>家）</w:t>
            </w:r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17"/>
              <w:spacing w:before="286" w:line="221" w:lineRule="auto"/>
              <w:rPr/>
            </w:pPr>
            <w:r>
              <w:rPr>
                <w:spacing w:val="-6"/>
              </w:rPr>
              <w:t>（请填写单位全称，不同单位用顿号隔开）</w:t>
            </w:r>
          </w:p>
        </w:tc>
      </w:tr>
      <w:tr>
        <w:trPr>
          <w:trHeight w:val="818" w:hRule="atLeast"/>
        </w:trPr>
        <w:tc>
          <w:tcPr>
            <w:tcW w:w="1706" w:type="dxa"/>
            <w:vAlign w:val="top"/>
          </w:tcPr>
          <w:p>
            <w:pPr>
              <w:pStyle w:val="TableText"/>
              <w:ind w:left="124" w:right="31" w:firstLine="210"/>
              <w:spacing w:before="176" w:line="233" w:lineRule="auto"/>
              <w:rPr>
                <w:sz w:val="18"/>
                <w:szCs w:val="18"/>
              </w:rPr>
            </w:pPr>
            <w:r>
              <w:rPr>
                <w:spacing w:val="-9"/>
              </w:rPr>
              <w:t>主要完成人</w:t>
            </w:r>
            <w:r>
              <w:rPr>
                <w:spacing w:val="1"/>
              </w:rPr>
              <w:t xml:space="preserve">   </w:t>
            </w:r>
            <w:r>
              <w:rPr>
                <w:sz w:val="18"/>
                <w:szCs w:val="18"/>
                <w:spacing w:val="-10"/>
              </w:rPr>
              <w:t>（原则上最多</w:t>
            </w:r>
            <w:r>
              <w:rPr>
                <w:sz w:val="18"/>
                <w:szCs w:val="18"/>
                <w:spacing w:val="-43"/>
              </w:rPr>
              <w:t xml:space="preserve"> </w:t>
            </w:r>
            <w:r>
              <w:rPr>
                <w:sz w:val="18"/>
                <w:szCs w:val="18"/>
                <w:spacing w:val="-10"/>
              </w:rPr>
              <w:t>6</w:t>
            </w:r>
            <w:r>
              <w:rPr>
                <w:sz w:val="18"/>
                <w:szCs w:val="18"/>
                <w:spacing w:val="-33"/>
              </w:rPr>
              <w:t xml:space="preserve"> </w:t>
            </w:r>
            <w:r>
              <w:rPr>
                <w:sz w:val="18"/>
                <w:szCs w:val="18"/>
                <w:spacing w:val="-10"/>
              </w:rPr>
              <w:t>人）</w:t>
            </w:r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17"/>
              <w:spacing w:before="297" w:line="223" w:lineRule="auto"/>
              <w:rPr/>
            </w:pPr>
            <w:r>
              <w:rPr>
                <w:spacing w:val="-6"/>
              </w:rPr>
              <w:t>（姓名之间用顿号隔开）</w:t>
            </w:r>
          </w:p>
        </w:tc>
      </w:tr>
      <w:tr>
        <w:trPr>
          <w:trHeight w:val="483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67"/>
              <w:spacing w:before="72" w:line="223" w:lineRule="auto"/>
              <w:rPr/>
            </w:pPr>
            <w:r>
              <w:rPr>
                <w:spacing w:val="-14"/>
              </w:rPr>
              <w:t>申报方向</w:t>
            </w:r>
          </w:p>
          <w:p>
            <w:pPr>
              <w:pStyle w:val="TableText"/>
              <w:ind w:left="122"/>
              <w:spacing w:before="134" w:line="224" w:lineRule="auto"/>
              <w:rPr/>
            </w:pPr>
            <w:r>
              <w:rPr>
                <w:spacing w:val="-10"/>
              </w:rPr>
              <w:t>（仅勾选</w:t>
            </w:r>
            <w:r>
              <w:rPr>
                <w:spacing w:val="-36"/>
              </w:rPr>
              <w:t xml:space="preserve"> </w:t>
            </w:r>
            <w:r>
              <w:rPr>
                <w:spacing w:val="-10"/>
              </w:rPr>
              <w:t>1</w:t>
            </w:r>
            <w:r>
              <w:rPr>
                <w:spacing w:val="-44"/>
              </w:rPr>
              <w:t xml:space="preserve"> </w:t>
            </w:r>
            <w:r>
              <w:rPr>
                <w:spacing w:val="-10"/>
              </w:rPr>
              <w:t>项）</w:t>
            </w:r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33"/>
              <w:spacing w:before="173" w:line="220" w:lineRule="auto"/>
              <w:rPr/>
            </w:pPr>
            <w:r>
              <w:rPr>
                <w:spacing w:val="-3"/>
              </w:rPr>
              <w:t>□</w:t>
            </w:r>
            <w:r>
              <w:rPr>
                <w:spacing w:val="-3"/>
              </w:rPr>
              <w:t xml:space="preserve"> </w:t>
            </w:r>
            <w:r>
              <w:rPr>
                <w:spacing w:val="-3"/>
              </w:rPr>
              <w:t>1.AI模型、样本、算力在电力领域的</w:t>
            </w:r>
            <w:r>
              <w:rPr>
                <w:spacing w:val="-4"/>
              </w:rPr>
              <w:t>协同创新实践</w:t>
            </w:r>
          </w:p>
        </w:tc>
      </w:tr>
      <w:tr>
        <w:trPr>
          <w:trHeight w:val="459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33"/>
              <w:spacing w:before="159" w:line="222" w:lineRule="auto"/>
              <w:rPr/>
            </w:pPr>
            <w:r>
              <w:rPr>
                <w:spacing w:val="-6"/>
              </w:rPr>
              <w:t>□</w:t>
            </w:r>
            <w:r>
              <w:rPr>
                <w:spacing w:val="-6"/>
              </w:rPr>
              <w:t xml:space="preserve"> </w:t>
            </w:r>
            <w:r>
              <w:rPr>
                <w:spacing w:val="-6"/>
              </w:rPr>
              <w:t>2.数字化配电网建设与源网荷储协同互动示范</w:t>
            </w:r>
          </w:p>
        </w:tc>
      </w:tr>
      <w:tr>
        <w:trPr>
          <w:trHeight w:val="459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33"/>
              <w:spacing w:before="161" w:line="222" w:lineRule="auto"/>
              <w:rPr/>
            </w:pPr>
            <w:r>
              <w:rPr>
                <w:spacing w:val="-6"/>
              </w:rPr>
              <w:t>□</w:t>
            </w:r>
            <w:r>
              <w:rPr>
                <w:spacing w:val="-6"/>
              </w:rPr>
              <w:t xml:space="preserve"> </w:t>
            </w:r>
            <w:r>
              <w:rPr>
                <w:spacing w:val="-6"/>
              </w:rPr>
              <w:t>3.电力智慧物联技术的创新应用与实践</w:t>
            </w:r>
          </w:p>
        </w:tc>
      </w:tr>
      <w:tr>
        <w:trPr>
          <w:trHeight w:val="430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33"/>
              <w:spacing w:before="146" w:line="223" w:lineRule="auto"/>
              <w:rPr/>
            </w:pPr>
            <w:r>
              <w:rPr>
                <w:spacing w:val="-6"/>
              </w:rPr>
              <w:t>□</w:t>
            </w:r>
            <w:r>
              <w:rPr>
                <w:spacing w:val="-6"/>
              </w:rPr>
              <w:t xml:space="preserve"> </w:t>
            </w:r>
            <w:r>
              <w:rPr>
                <w:spacing w:val="-6"/>
              </w:rPr>
              <w:t>4.电力数据要素价值挖掘与数据治理、运营创新应用</w:t>
            </w:r>
          </w:p>
        </w:tc>
      </w:tr>
      <w:tr>
        <w:trPr>
          <w:trHeight w:val="459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33"/>
              <w:spacing w:before="160" w:line="220" w:lineRule="auto"/>
              <w:rPr/>
            </w:pPr>
            <w:r>
              <w:rPr>
                <w:spacing w:val="-6"/>
              </w:rPr>
              <w:t>□</w:t>
            </w:r>
            <w:r>
              <w:rPr>
                <w:spacing w:val="-6"/>
              </w:rPr>
              <w:t xml:space="preserve"> </w:t>
            </w:r>
            <w:r>
              <w:rPr>
                <w:spacing w:val="-6"/>
              </w:rPr>
              <w:t>5.先进通信技术与算力网络在电力领域的融合创新应用</w:t>
            </w:r>
          </w:p>
        </w:tc>
      </w:tr>
      <w:tr>
        <w:trPr>
          <w:trHeight w:val="804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17" w:right="102" w:firstLine="16"/>
              <w:spacing w:before="133" w:line="277" w:lineRule="auto"/>
              <w:rPr/>
            </w:pPr>
            <w:r>
              <w:rPr>
                <w:spacing w:val="-5"/>
              </w:rPr>
              <w:t>□</w:t>
            </w:r>
            <w:r>
              <w:rPr>
                <w:spacing w:val="-5"/>
              </w:rPr>
              <w:t xml:space="preserve"> </w:t>
            </w:r>
            <w:r>
              <w:rPr>
                <w:spacing w:val="-5"/>
              </w:rPr>
              <w:t>6.操作系统、数据库、服务器、芯片、</w:t>
            </w:r>
            <w:r>
              <w:rPr>
                <w:spacing w:val="-6"/>
              </w:rPr>
              <w:t>终端等信创产品及技术在电力领域的全栈创新</w:t>
            </w:r>
            <w:r>
              <w:rPr/>
              <w:t xml:space="preserve"> </w:t>
            </w:r>
            <w:r>
              <w:rPr>
                <w:spacing w:val="-6"/>
              </w:rPr>
              <w:t>应用与生态构建</w:t>
            </w:r>
          </w:p>
        </w:tc>
      </w:tr>
      <w:tr>
        <w:trPr>
          <w:trHeight w:val="459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33"/>
              <w:spacing w:before="162" w:line="220" w:lineRule="auto"/>
              <w:rPr/>
            </w:pPr>
            <w:r>
              <w:rPr>
                <w:spacing w:val="-6"/>
              </w:rPr>
              <w:t>□</w:t>
            </w:r>
            <w:r>
              <w:rPr>
                <w:spacing w:val="-6"/>
              </w:rPr>
              <w:t xml:space="preserve"> </w:t>
            </w:r>
            <w:r>
              <w:rPr>
                <w:spacing w:val="-6"/>
              </w:rPr>
              <w:t>7.网络、数据与人工智能安全在电力领域的创新应用</w:t>
            </w:r>
          </w:p>
        </w:tc>
      </w:tr>
      <w:tr>
        <w:trPr>
          <w:trHeight w:val="459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93" w:type="dxa"/>
            <w:vAlign w:val="top"/>
            <w:gridSpan w:val="4"/>
          </w:tcPr>
          <w:p>
            <w:pPr>
              <w:pStyle w:val="TableText"/>
              <w:ind w:left="133"/>
              <w:spacing w:before="161" w:line="222" w:lineRule="auto"/>
              <w:rPr/>
            </w:pPr>
            <w:r>
              <w:rPr>
                <w:spacing w:val="-6"/>
              </w:rPr>
              <w:t>□</w:t>
            </w:r>
            <w:r>
              <w:rPr>
                <w:spacing w:val="-6"/>
              </w:rPr>
              <w:t xml:space="preserve"> </w:t>
            </w:r>
            <w:r>
              <w:rPr>
                <w:spacing w:val="-6"/>
              </w:rPr>
              <w:t>8.新一代数字技术集成应用与电力系统全环节融合创新</w:t>
            </w:r>
          </w:p>
        </w:tc>
      </w:tr>
      <w:tr>
        <w:trPr>
          <w:trHeight w:val="3175" w:hRule="atLeast"/>
        </w:trPr>
        <w:tc>
          <w:tcPr>
            <w:tcW w:w="1706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0" w:right="214" w:firstLine="219"/>
              <w:spacing w:before="72" w:line="229" w:lineRule="auto"/>
              <w:rPr/>
            </w:pPr>
            <w:r>
              <w:rPr>
                <w:spacing w:val="-9"/>
              </w:rPr>
              <w:t>单位需求</w:t>
            </w:r>
            <w:r>
              <w:rPr>
                <w:spacing w:val="1"/>
              </w:rPr>
              <w:t xml:space="preserve">  </w:t>
            </w:r>
            <w:r>
              <w:rPr>
                <w:spacing w:val="-9"/>
              </w:rPr>
              <w:t>（按需选择）</w:t>
            </w:r>
          </w:p>
        </w:tc>
        <w:tc>
          <w:tcPr>
            <w:tcW w:w="8493" w:type="dxa"/>
            <w:vAlign w:val="top"/>
            <w:gridSpan w:val="4"/>
          </w:tcPr>
          <w:p>
            <w:pPr>
              <w:spacing w:line="30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3" w:right="5046"/>
              <w:spacing w:before="72" w:line="303" w:lineRule="auto"/>
              <w:rPr/>
            </w:pPr>
            <w:r>
              <w:rPr>
                <w:spacing w:val="-7"/>
              </w:rPr>
              <w:t>□牵头发起/申请参与团体标准编制</w:t>
            </w:r>
            <w:r>
              <w:rPr>
                <w:spacing w:val="8"/>
              </w:rPr>
              <w:t xml:space="preserve"> </w:t>
            </w:r>
            <w:r>
              <w:rPr>
                <w:spacing w:val="-7"/>
              </w:rPr>
              <w:t>□牵头发起/申请参与专项报告编制</w:t>
            </w:r>
            <w:r>
              <w:rPr>
                <w:spacing w:val="8"/>
              </w:rPr>
              <w:t xml:space="preserve"> </w:t>
            </w:r>
            <w:r>
              <w:rPr>
                <w:spacing w:val="-7"/>
              </w:rPr>
              <w:t>□申请参与大会创新成果展览展示</w:t>
            </w:r>
            <w:r>
              <w:rPr>
                <w:spacing w:val="2"/>
              </w:rPr>
              <w:t xml:space="preserve">  </w:t>
            </w:r>
            <w:r>
              <w:rPr>
                <w:spacing w:val="-7"/>
              </w:rPr>
              <w:t>□推荐大会演讲议题及行业专家</w:t>
            </w:r>
          </w:p>
          <w:p>
            <w:pPr>
              <w:pStyle w:val="TableText"/>
              <w:ind w:left="133" w:right="5476"/>
              <w:spacing w:before="38" w:line="301" w:lineRule="auto"/>
              <w:rPr/>
            </w:pPr>
            <w:r>
              <w:rPr>
                <w:spacing w:val="-7"/>
              </w:rPr>
              <w:t>□申请牵头/承办一场专题论坛</w:t>
            </w:r>
            <w:r>
              <w:rPr>
                <w:spacing w:val="4"/>
              </w:rPr>
              <w:t xml:space="preserve"> </w:t>
            </w:r>
            <w:r>
              <w:rPr>
                <w:spacing w:val="-6"/>
              </w:rPr>
              <w:t>□牵头发起IEEE</w:t>
            </w:r>
            <w:r>
              <w:rPr>
                <w:spacing w:val="-6"/>
              </w:rPr>
              <w:t xml:space="preserve"> </w:t>
            </w:r>
            <w:r>
              <w:rPr>
                <w:spacing w:val="-6"/>
              </w:rPr>
              <w:t>国际标准立项</w:t>
            </w:r>
            <w:r>
              <w:rPr>
                <w:spacing w:val="2"/>
              </w:rPr>
              <w:t xml:space="preserve"> </w:t>
            </w:r>
            <w:r>
              <w:rPr>
                <w:spacing w:val="-13"/>
              </w:rPr>
              <w:t>□其他：</w:t>
            </w:r>
            <w:r>
              <w:rPr>
                <w:u w:val="single" w:color="auto"/>
              </w:rPr>
              <w:t xml:space="preserve">                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"/>
          <w:pgSz w:w="11906" w:h="16839"/>
          <w:pgMar w:top="1431" w:right="851" w:bottom="1692" w:left="850" w:header="0" w:footer="1475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before="92"/>
        <w:rPr/>
      </w:pPr>
      <w:r/>
    </w:p>
    <w:p>
      <w:pPr>
        <w:spacing w:before="91"/>
        <w:rPr/>
      </w:pPr>
      <w:r/>
    </w:p>
    <w:tbl>
      <w:tblPr>
        <w:tblStyle w:val="TableNormal"/>
        <w:tblW w:w="10199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706"/>
        <w:gridCol w:w="2154"/>
        <w:gridCol w:w="1416"/>
        <w:gridCol w:w="1275"/>
        <w:gridCol w:w="1558"/>
        <w:gridCol w:w="2090"/>
      </w:tblGrid>
      <w:tr>
        <w:trPr>
          <w:trHeight w:val="576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4" w:right="31" w:firstLine="210"/>
              <w:spacing w:before="71" w:line="286" w:lineRule="auto"/>
              <w:rPr>
                <w:sz w:val="18"/>
                <w:szCs w:val="18"/>
              </w:rPr>
            </w:pPr>
            <w:r>
              <w:rPr>
                <w:spacing w:val="-9"/>
              </w:rPr>
              <w:t>主要完成人</w:t>
            </w:r>
            <w:r>
              <w:rPr>
                <w:spacing w:val="1"/>
              </w:rPr>
              <w:t xml:space="preserve">   </w:t>
            </w:r>
            <w:r>
              <w:rPr>
                <w:sz w:val="18"/>
                <w:szCs w:val="18"/>
                <w:spacing w:val="-10"/>
              </w:rPr>
              <w:t>（原则上最多</w:t>
            </w:r>
            <w:r>
              <w:rPr>
                <w:sz w:val="18"/>
                <w:szCs w:val="18"/>
                <w:spacing w:val="-43"/>
              </w:rPr>
              <w:t xml:space="preserve"> </w:t>
            </w:r>
            <w:r>
              <w:rPr>
                <w:sz w:val="18"/>
                <w:szCs w:val="18"/>
                <w:spacing w:val="-10"/>
              </w:rPr>
              <w:t>6</w:t>
            </w:r>
            <w:r>
              <w:rPr>
                <w:sz w:val="18"/>
                <w:szCs w:val="18"/>
                <w:spacing w:val="-33"/>
              </w:rPr>
              <w:t xml:space="preserve"> </w:t>
            </w:r>
            <w:r>
              <w:rPr>
                <w:sz w:val="18"/>
                <w:szCs w:val="18"/>
                <w:spacing w:val="-10"/>
              </w:rPr>
              <w:t>人）</w:t>
            </w:r>
          </w:p>
        </w:tc>
        <w:tc>
          <w:tcPr>
            <w:tcW w:w="2154" w:type="dxa"/>
            <w:vAlign w:val="top"/>
          </w:tcPr>
          <w:p>
            <w:pPr>
              <w:pStyle w:val="TableText"/>
              <w:ind w:left="661"/>
              <w:spacing w:before="177" w:line="222" w:lineRule="auto"/>
              <w:rPr/>
            </w:pPr>
            <w:r>
              <w:rPr>
                <w:spacing w:val="-8"/>
              </w:rPr>
              <w:t>单位名称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184"/>
              <w:spacing w:before="178" w:line="222" w:lineRule="auto"/>
              <w:rPr/>
            </w:pPr>
            <w:r>
              <w:rPr>
                <w:spacing w:val="-6"/>
              </w:rPr>
              <w:t>部门及职务</w:t>
            </w:r>
          </w:p>
        </w:tc>
        <w:tc>
          <w:tcPr>
            <w:tcW w:w="1275" w:type="dxa"/>
            <w:vAlign w:val="top"/>
          </w:tcPr>
          <w:p>
            <w:pPr>
              <w:pStyle w:val="TableText"/>
              <w:ind w:left="327"/>
              <w:spacing w:before="178" w:line="225" w:lineRule="auto"/>
              <w:rPr/>
            </w:pPr>
            <w:r>
              <w:rPr>
                <w:spacing w:val="-7"/>
              </w:rPr>
              <w:t>姓</w:t>
            </w:r>
            <w:r>
              <w:rPr>
                <w:spacing w:val="2"/>
              </w:rPr>
              <w:t xml:space="preserve">  </w:t>
            </w:r>
            <w:r>
              <w:rPr>
                <w:spacing w:val="-7"/>
              </w:rPr>
              <w:t>名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473"/>
              <w:spacing w:before="177" w:line="223" w:lineRule="auto"/>
              <w:rPr/>
            </w:pPr>
            <w:r>
              <w:rPr>
                <w:spacing w:val="-9"/>
              </w:rPr>
              <w:t>手</w:t>
            </w:r>
            <w:r>
              <w:rPr>
                <w:spacing w:val="1"/>
              </w:rPr>
              <w:t xml:space="preserve">  </w:t>
            </w:r>
            <w:r>
              <w:rPr>
                <w:spacing w:val="-9"/>
              </w:rPr>
              <w:t>机</w:t>
            </w:r>
          </w:p>
        </w:tc>
        <w:tc>
          <w:tcPr>
            <w:tcW w:w="2090" w:type="dxa"/>
            <w:vAlign w:val="top"/>
          </w:tcPr>
          <w:p>
            <w:pPr>
              <w:pStyle w:val="TableText"/>
              <w:ind w:left="750"/>
              <w:spacing w:before="177" w:line="222" w:lineRule="auto"/>
              <w:rPr/>
            </w:pPr>
            <w:r>
              <w:rPr>
                <w:spacing w:val="-16"/>
              </w:rPr>
              <w:t>邮</w:t>
            </w:r>
            <w:r>
              <w:rPr>
                <w:spacing w:val="4"/>
              </w:rPr>
              <w:t xml:space="preserve">  </w:t>
            </w:r>
            <w:r>
              <w:rPr>
                <w:spacing w:val="-16"/>
              </w:rPr>
              <w:t>箱</w:t>
            </w:r>
          </w:p>
        </w:tc>
      </w:tr>
      <w:tr>
        <w:trPr>
          <w:trHeight w:val="571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1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restart"/>
            <w:tcBorders>
              <w:bottom w:val="nil"/>
            </w:tcBorders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4" w:right="104" w:firstLine="96"/>
              <w:spacing w:before="71" w:line="236" w:lineRule="auto"/>
              <w:jc w:val="both"/>
              <w:rPr>
                <w:sz w:val="18"/>
                <w:szCs w:val="18"/>
              </w:rPr>
            </w:pPr>
            <w:r>
              <w:rPr>
                <w:spacing w:val="-7"/>
              </w:rPr>
              <w:t>案例获奖情况</w:t>
            </w:r>
            <w:r>
              <w:rPr/>
              <w:t xml:space="preserve">  </w:t>
            </w:r>
            <w:r>
              <w:rPr>
                <w:sz w:val="18"/>
                <w:szCs w:val="18"/>
                <w:spacing w:val="-12"/>
              </w:rPr>
              <w:t>（近两年内，最多</w:t>
            </w:r>
            <w:r>
              <w:rPr>
                <w:sz w:val="18"/>
                <w:szCs w:val="18"/>
                <w:spacing w:val="-41"/>
              </w:rPr>
              <w:t xml:space="preserve"> </w:t>
            </w:r>
            <w:r>
              <w:rPr>
                <w:sz w:val="18"/>
                <w:szCs w:val="18"/>
                <w:spacing w:val="-12"/>
              </w:rPr>
              <w:t>3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1"/>
              </w:rPr>
              <w:t>项，并提供证书扫</w:t>
            </w:r>
          </w:p>
          <w:p>
            <w:pPr>
              <w:pStyle w:val="TableText"/>
              <w:ind w:left="599"/>
              <w:spacing w:before="25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6"/>
              </w:rPr>
              <w:t>描件）</w:t>
            </w:r>
          </w:p>
        </w:tc>
        <w:tc>
          <w:tcPr>
            <w:tcW w:w="3570" w:type="dxa"/>
            <w:vAlign w:val="top"/>
            <w:gridSpan w:val="2"/>
          </w:tcPr>
          <w:p>
            <w:pPr>
              <w:pStyle w:val="TableText"/>
              <w:ind w:left="1368"/>
              <w:spacing w:before="175" w:line="222" w:lineRule="auto"/>
              <w:rPr/>
            </w:pPr>
            <w:r>
              <w:rPr>
                <w:spacing w:val="-7"/>
              </w:rPr>
              <w:t>获奖名称</w:t>
            </w:r>
          </w:p>
        </w:tc>
        <w:tc>
          <w:tcPr>
            <w:tcW w:w="1275" w:type="dxa"/>
            <w:vAlign w:val="top"/>
          </w:tcPr>
          <w:p>
            <w:pPr>
              <w:pStyle w:val="TableText"/>
              <w:ind w:left="222"/>
              <w:spacing w:before="176" w:line="223" w:lineRule="auto"/>
              <w:rPr/>
            </w:pPr>
            <w:r>
              <w:rPr>
                <w:spacing w:val="-7"/>
              </w:rPr>
              <w:t>获奖日期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367"/>
              <w:spacing w:before="176" w:line="223" w:lineRule="auto"/>
              <w:rPr/>
            </w:pPr>
            <w:r>
              <w:rPr>
                <w:spacing w:val="-8"/>
              </w:rPr>
              <w:t>奖励等级</w:t>
            </w:r>
          </w:p>
        </w:tc>
        <w:tc>
          <w:tcPr>
            <w:tcW w:w="2090" w:type="dxa"/>
            <w:vAlign w:val="top"/>
          </w:tcPr>
          <w:p>
            <w:pPr>
              <w:pStyle w:val="TableText"/>
              <w:ind w:left="626"/>
              <w:spacing w:before="175" w:line="222" w:lineRule="auto"/>
              <w:rPr/>
            </w:pPr>
            <w:r>
              <w:rPr>
                <w:spacing w:val="-6"/>
              </w:rPr>
              <w:t>授奖单位</w:t>
            </w:r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2" w:hRule="atLeast"/>
        </w:trPr>
        <w:tc>
          <w:tcPr>
            <w:tcW w:w="170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70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533" w:hRule="atLeast"/>
        </w:trPr>
        <w:tc>
          <w:tcPr>
            <w:tcW w:w="10199" w:type="dxa"/>
            <w:vAlign w:val="top"/>
            <w:gridSpan w:val="6"/>
          </w:tcPr>
          <w:p>
            <w:pPr>
              <w:pStyle w:val="TableText"/>
              <w:ind w:left="125"/>
              <w:spacing w:before="35" w:line="223" w:lineRule="auto"/>
              <w:rPr/>
            </w:pPr>
            <w:r>
              <w:rPr>
                <w:b/>
                <w:bCs/>
                <w:spacing w:val="-7"/>
              </w:rPr>
              <w:t>一、案例背景</w:t>
            </w:r>
          </w:p>
          <w:p>
            <w:pPr>
              <w:pStyle w:val="TableText"/>
              <w:ind w:left="125" w:right="191" w:firstLine="426"/>
              <w:spacing w:before="160" w:line="344" w:lineRule="auto"/>
              <w:rPr/>
            </w:pPr>
            <w:r>
              <w:rPr>
                <w:spacing w:val="-5"/>
              </w:rPr>
              <w:t>（围绕新型电力系统发展趋势简述案例背景，描述业务痛点及需求，说明创</w:t>
            </w:r>
            <w:r>
              <w:rPr>
                <w:spacing w:val="-6"/>
              </w:rPr>
              <w:t>新应用的必要性及价值提</w:t>
            </w:r>
            <w:r>
              <w:rPr/>
              <w:t xml:space="preserve"> </w:t>
            </w:r>
            <w:r>
              <w:rPr>
                <w:spacing w:val="-6"/>
              </w:rPr>
              <w:t>升点，300</w:t>
            </w:r>
            <w:r>
              <w:rPr>
                <w:spacing w:val="-35"/>
              </w:rPr>
              <w:t xml:space="preserve"> </w:t>
            </w:r>
            <w:r>
              <w:rPr>
                <w:spacing w:val="-6"/>
              </w:rPr>
              <w:t>字以上，提交时括号内文字需删除）</w:t>
            </w:r>
          </w:p>
        </w:tc>
      </w:tr>
      <w:tr>
        <w:trPr>
          <w:trHeight w:val="3430" w:hRule="atLeast"/>
        </w:trPr>
        <w:tc>
          <w:tcPr>
            <w:tcW w:w="10199" w:type="dxa"/>
            <w:vAlign w:val="top"/>
            <w:gridSpan w:val="6"/>
          </w:tcPr>
          <w:p>
            <w:pPr>
              <w:pStyle w:val="TableText"/>
              <w:ind w:left="128"/>
              <w:spacing w:before="34" w:line="223" w:lineRule="auto"/>
              <w:rPr/>
            </w:pPr>
            <w:r>
              <w:rPr>
                <w:b/>
                <w:bCs/>
                <w:spacing w:val="-7"/>
              </w:rPr>
              <w:t>二、技术方案</w:t>
            </w:r>
          </w:p>
          <w:p>
            <w:pPr>
              <w:pStyle w:val="TableText"/>
              <w:ind w:left="551"/>
              <w:spacing w:before="161" w:line="223" w:lineRule="auto"/>
              <w:rPr/>
            </w:pPr>
            <w:r>
              <w:rPr>
                <w:spacing w:val="-5"/>
              </w:rPr>
              <w:t>（重点介绍案例的关键技术、应用场景及创新</w:t>
            </w:r>
            <w:r>
              <w:rPr>
                <w:spacing w:val="-6"/>
              </w:rPr>
              <w:t>亮点等，1200</w:t>
            </w:r>
            <w:r>
              <w:rPr>
                <w:spacing w:val="-37"/>
              </w:rPr>
              <w:t xml:space="preserve"> </w:t>
            </w:r>
            <w:r>
              <w:rPr>
                <w:spacing w:val="-6"/>
              </w:rPr>
              <w:t>字以上）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2"/>
          <w:pgSz w:w="11906" w:h="16839"/>
          <w:pgMar w:top="1431" w:right="851" w:bottom="1688" w:left="850" w:header="0" w:footer="1475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before="92"/>
        <w:rPr/>
      </w:pPr>
      <w:r/>
    </w:p>
    <w:p>
      <w:pPr>
        <w:spacing w:before="91"/>
        <w:rPr/>
      </w:pPr>
      <w:r/>
    </w:p>
    <w:tbl>
      <w:tblPr>
        <w:tblStyle w:val="TableNormal"/>
        <w:tblW w:w="10199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0199"/>
      </w:tblGrid>
      <w:tr>
        <w:trPr>
          <w:trHeight w:val="3432" w:hRule="atLeast"/>
        </w:trPr>
        <w:tc>
          <w:tcPr>
            <w:tcW w:w="10199" w:type="dxa"/>
            <w:vAlign w:val="top"/>
          </w:tcPr>
          <w:p>
            <w:pPr>
              <w:pStyle w:val="TableText"/>
              <w:ind w:left="127"/>
              <w:spacing w:before="36" w:line="223" w:lineRule="auto"/>
              <w:rPr/>
            </w:pPr>
            <w:r>
              <w:rPr>
                <w:b/>
                <w:bCs/>
                <w:spacing w:val="-7"/>
              </w:rPr>
              <w:t>三、实施成效</w:t>
            </w:r>
          </w:p>
          <w:p>
            <w:pPr>
              <w:pStyle w:val="TableText"/>
              <w:ind w:left="551"/>
              <w:spacing w:before="161" w:line="223" w:lineRule="auto"/>
              <w:rPr/>
            </w:pPr>
            <w:r>
              <w:rPr>
                <w:spacing w:val="-6"/>
              </w:rPr>
              <w:t>（重点介绍案例的推广部署情况，已取得的</w:t>
            </w:r>
            <w:r>
              <w:rPr>
                <w:spacing w:val="-7"/>
              </w:rPr>
              <w:t>应用成效或可预见的成效等，图文结合，1200</w:t>
            </w:r>
            <w:r>
              <w:rPr>
                <w:spacing w:val="-37"/>
              </w:rPr>
              <w:t xml:space="preserve"> </w:t>
            </w:r>
            <w:r>
              <w:rPr>
                <w:spacing w:val="-7"/>
              </w:rPr>
              <w:t>字以上）</w:t>
            </w:r>
          </w:p>
        </w:tc>
      </w:tr>
      <w:tr>
        <w:trPr>
          <w:trHeight w:val="2001" w:hRule="atLeast"/>
        </w:trPr>
        <w:tc>
          <w:tcPr>
            <w:tcW w:w="10199" w:type="dxa"/>
            <w:vAlign w:val="top"/>
          </w:tcPr>
          <w:p>
            <w:pPr>
              <w:pStyle w:val="TableText"/>
              <w:ind w:left="147"/>
              <w:spacing w:before="33" w:line="223" w:lineRule="auto"/>
              <w:rPr/>
            </w:pPr>
            <w:r>
              <w:rPr>
                <w:b/>
                <w:bCs/>
                <w:spacing w:val="-10"/>
              </w:rPr>
              <w:t>四、竞争优势</w:t>
            </w:r>
          </w:p>
          <w:p>
            <w:pPr>
              <w:pStyle w:val="TableText"/>
              <w:ind w:left="551"/>
              <w:spacing w:before="161" w:line="221" w:lineRule="auto"/>
              <w:rPr/>
            </w:pPr>
            <w:r>
              <w:rPr>
                <w:spacing w:val="-6"/>
              </w:rPr>
              <w:t>（重点介绍案例的竞争优势，不限于技术先进</w:t>
            </w:r>
            <w:r>
              <w:rPr>
                <w:spacing w:val="-7"/>
              </w:rPr>
              <w:t>性、创新性、成本优势、</w:t>
            </w:r>
            <w:r>
              <w:rPr>
                <w:spacing w:val="-59"/>
              </w:rPr>
              <w:t xml:space="preserve"> </w:t>
            </w:r>
            <w:r>
              <w:rPr>
                <w:spacing w:val="-7"/>
              </w:rPr>
              <w:t>自主可控等，300</w:t>
            </w:r>
            <w:r>
              <w:rPr>
                <w:spacing w:val="-36"/>
              </w:rPr>
              <w:t xml:space="preserve"> </w:t>
            </w:r>
            <w:r>
              <w:rPr>
                <w:spacing w:val="-7"/>
              </w:rPr>
              <w:t>字以上）</w:t>
            </w:r>
          </w:p>
        </w:tc>
      </w:tr>
      <w:tr>
        <w:trPr>
          <w:trHeight w:val="2273" w:hRule="atLeast"/>
        </w:trPr>
        <w:tc>
          <w:tcPr>
            <w:tcW w:w="10199" w:type="dxa"/>
            <w:vAlign w:val="top"/>
          </w:tcPr>
          <w:p>
            <w:pPr>
              <w:pStyle w:val="TableText"/>
              <w:ind w:left="125"/>
              <w:spacing w:before="34" w:line="223" w:lineRule="auto"/>
              <w:rPr/>
            </w:pPr>
            <w:r>
              <w:rPr>
                <w:b/>
                <w:bCs/>
                <w:spacing w:val="-7"/>
              </w:rPr>
              <w:t>五、推广价值</w:t>
            </w:r>
          </w:p>
          <w:p>
            <w:pPr>
              <w:pStyle w:val="TableText"/>
              <w:ind w:left="128" w:right="191" w:firstLine="423"/>
              <w:spacing w:before="160" w:line="231" w:lineRule="auto"/>
              <w:rPr/>
            </w:pPr>
            <w:r>
              <w:rPr>
                <w:spacing w:val="-5"/>
              </w:rPr>
              <w:t>（重点介绍案例的推广部署情况，已取得的应用成效或可预见的成效，重点</w:t>
            </w:r>
            <w:r>
              <w:rPr>
                <w:spacing w:val="-6"/>
              </w:rPr>
              <w:t>从响应国家战略政策、社</w:t>
            </w:r>
            <w:r>
              <w:rPr/>
              <w:t xml:space="preserve"> </w:t>
            </w:r>
            <w:r>
              <w:rPr>
                <w:spacing w:val="-7"/>
              </w:rPr>
              <w:t>会效益、经济效益等方面出发，300</w:t>
            </w:r>
            <w:r>
              <w:rPr>
                <w:spacing w:val="-19"/>
              </w:rPr>
              <w:t xml:space="preserve"> </w:t>
            </w:r>
            <w:r>
              <w:rPr>
                <w:spacing w:val="-7"/>
              </w:rPr>
              <w:t>字以上）</w:t>
            </w:r>
          </w:p>
        </w:tc>
      </w:tr>
      <w:tr>
        <w:trPr>
          <w:trHeight w:val="3738" w:hRule="atLeast"/>
        </w:trPr>
        <w:tc>
          <w:tcPr>
            <w:tcW w:w="10199" w:type="dxa"/>
            <w:vAlign w:val="top"/>
          </w:tcPr>
          <w:p>
            <w:pPr>
              <w:pStyle w:val="TableText"/>
              <w:ind w:left="123"/>
              <w:spacing w:before="36" w:line="223" w:lineRule="auto"/>
              <w:rPr/>
            </w:pPr>
            <w:r>
              <w:rPr>
                <w:b/>
                <w:bCs/>
                <w:spacing w:val="-14"/>
              </w:rPr>
              <w:t>六、</w:t>
            </w:r>
            <w:r>
              <w:rPr>
                <w:spacing w:val="-63"/>
              </w:rPr>
              <w:t xml:space="preserve"> </w:t>
            </w:r>
            <w:r>
              <w:rPr>
                <w:b/>
                <w:bCs/>
                <w:spacing w:val="-14"/>
              </w:rPr>
              <w:t>申报承诺</w:t>
            </w:r>
          </w:p>
          <w:p>
            <w:pPr>
              <w:pStyle w:val="TableText"/>
              <w:ind w:left="127" w:right="179" w:firstLine="436"/>
              <w:spacing w:before="160" w:line="343" w:lineRule="auto"/>
              <w:rPr/>
            </w:pPr>
            <w:r>
              <w:rPr>
                <w:spacing w:val="-5"/>
              </w:rPr>
              <w:t>本单位承诺对所填写内容的真实性和有效性负责，不存在涉密及知识产权争</w:t>
            </w:r>
            <w:r>
              <w:rPr>
                <w:spacing w:val="-6"/>
              </w:rPr>
              <w:t>议。若填报失实或违反有</w:t>
            </w:r>
            <w:r>
              <w:rPr/>
              <w:t xml:space="preserve"> </w:t>
            </w:r>
            <w:r>
              <w:rPr>
                <w:spacing w:val="-6"/>
              </w:rPr>
              <w:t>关规定，本单位承担全部责任。</w:t>
            </w:r>
          </w:p>
          <w:p>
            <w:pPr>
              <w:pStyle w:val="TableText"/>
              <w:ind w:left="564"/>
              <w:spacing w:before="39" w:line="222" w:lineRule="auto"/>
              <w:rPr/>
            </w:pPr>
            <w:r>
              <w:rPr>
                <w:spacing w:val="-5"/>
              </w:rPr>
              <w:t>本案例申报及联合申报单位、主要完成人及其排序无异议</w:t>
            </w:r>
            <w:r>
              <w:rPr>
                <w:spacing w:val="-6"/>
              </w:rPr>
              <w:t>，同意申报。</w:t>
            </w:r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486" w:right="996" w:hanging="170"/>
              <w:spacing w:before="72" w:line="292" w:lineRule="auto"/>
              <w:rPr/>
            </w:pPr>
            <w:r>
              <w:rPr>
                <w:spacing w:val="-9"/>
              </w:rPr>
              <w:t>申报单位</w:t>
            </w:r>
            <w:r>
              <w:rPr>
                <w:spacing w:val="-19"/>
              </w:rPr>
              <w:t>：（</w:t>
            </w:r>
            <w:r>
              <w:rPr>
                <w:spacing w:val="-9"/>
              </w:rPr>
              <w:t>盖章）</w:t>
            </w:r>
            <w:r>
              <w:rPr/>
              <w:t xml:space="preserve"> </w:t>
            </w:r>
            <w:r>
              <w:rPr>
                <w:spacing w:val="-35"/>
              </w:rPr>
              <w:t>年</w:t>
            </w:r>
            <w:r>
              <w:rPr>
                <w:spacing w:val="1"/>
              </w:rPr>
              <w:t xml:space="preserve">     </w:t>
            </w:r>
            <w:r>
              <w:rPr>
                <w:spacing w:val="-35"/>
              </w:rPr>
              <w:t>月</w:t>
            </w:r>
            <w:r>
              <w:rPr>
                <w:spacing w:val="9"/>
              </w:rPr>
              <w:t xml:space="preserve">     </w:t>
            </w:r>
            <w:r>
              <w:rPr>
                <w:spacing w:val="-35"/>
              </w:rPr>
              <w:t>日</w:t>
            </w:r>
          </w:p>
        </w:tc>
      </w:tr>
    </w:tbl>
    <w:p>
      <w:pPr>
        <w:rPr>
          <w:rFonts w:ascii="Arial"/>
          <w:sz w:val="21"/>
        </w:rPr>
      </w:pPr>
      <w:r/>
    </w:p>
    <w:sectPr>
      <w:footerReference w:type="default" r:id="rId3"/>
      <w:pgSz w:w="11906" w:h="16839"/>
      <w:pgMar w:top="1431" w:right="851" w:bottom="1692" w:left="850" w:header="0" w:footer="1475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439"/>
      <w:spacing w:line="179" w:lineRule="auto"/>
      <w:rPr>
        <w:rFonts w:ascii="Times New Roman" w:hAnsi="Times New Roman" w:eastAsia="Times New Roman" w:cs="Times New Roman"/>
        <w:sz w:val="24"/>
        <w:szCs w:val="24"/>
      </w:rPr>
    </w:pPr>
    <w:r>
      <w:rPr>
        <w:rFonts w:ascii="Times New Roman" w:hAnsi="Times New Roman" w:eastAsia="Times New Roman" w:cs="Times New Roman"/>
        <w:sz w:val="24"/>
        <w:szCs w:val="24"/>
        <w:spacing w:val="-2"/>
      </w:rPr>
      <w:t>—</w:t>
    </w:r>
    <w:r>
      <w:rPr>
        <w:rFonts w:ascii="Times New Roman" w:hAnsi="Times New Roman" w:eastAsia="Times New Roman" w:cs="Times New Roman"/>
        <w:sz w:val="24"/>
        <w:szCs w:val="24"/>
        <w:spacing w:val="11"/>
      </w:rPr>
      <w:t xml:space="preserve"> </w:t>
    </w:r>
    <w:r>
      <w:rPr>
        <w:rFonts w:ascii="Times New Roman" w:hAnsi="Times New Roman" w:eastAsia="Times New Roman" w:cs="Times New Roman"/>
        <w:sz w:val="24"/>
        <w:szCs w:val="24"/>
        <w:spacing w:val="-2"/>
      </w:rPr>
      <w:t>6 —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7963"/>
      <w:spacing w:line="176" w:lineRule="auto"/>
      <w:rPr>
        <w:rFonts w:ascii="Times New Roman" w:hAnsi="Times New Roman" w:eastAsia="Times New Roman" w:cs="Times New Roman"/>
        <w:sz w:val="24"/>
        <w:szCs w:val="24"/>
      </w:rPr>
    </w:pPr>
    <w:r>
      <w:rPr>
        <w:rFonts w:ascii="Times New Roman" w:hAnsi="Times New Roman" w:eastAsia="Times New Roman" w:cs="Times New Roman"/>
        <w:sz w:val="24"/>
        <w:szCs w:val="24"/>
        <w:spacing w:val="-1"/>
      </w:rPr>
      <w:t>—</w:t>
    </w:r>
    <w:r>
      <w:rPr>
        <w:rFonts w:ascii="Times New Roman" w:hAnsi="Times New Roman" w:eastAsia="Times New Roman" w:cs="Times New Roman"/>
        <w:sz w:val="24"/>
        <w:szCs w:val="24"/>
        <w:spacing w:val="4"/>
      </w:rPr>
      <w:t xml:space="preserve">  </w:t>
    </w:r>
    <w:r>
      <w:rPr>
        <w:rFonts w:ascii="Times New Roman" w:hAnsi="Times New Roman" w:eastAsia="Times New Roman" w:cs="Times New Roman"/>
        <w:sz w:val="24"/>
        <w:szCs w:val="24"/>
        <w:spacing w:val="-1"/>
      </w:rPr>
      <w:t>7</w:t>
    </w:r>
    <w:r>
      <w:rPr>
        <w:rFonts w:ascii="Times New Roman" w:hAnsi="Times New Roman" w:eastAsia="Times New Roman" w:cs="Times New Roman"/>
        <w:sz w:val="24"/>
        <w:szCs w:val="24"/>
        <w:spacing w:val="58"/>
      </w:rPr>
      <w:t xml:space="preserve"> </w:t>
    </w:r>
    <w:r>
      <w:rPr>
        <w:rFonts w:ascii="Times New Roman" w:hAnsi="Times New Roman" w:eastAsia="Times New Roman" w:cs="Times New Roman"/>
        <w:sz w:val="24"/>
        <w:szCs w:val="24"/>
        <w:spacing w:val="-1"/>
      </w:rPr>
      <w:t>—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439"/>
      <w:spacing w:line="179" w:lineRule="auto"/>
      <w:rPr>
        <w:rFonts w:ascii="Times New Roman" w:hAnsi="Times New Roman" w:eastAsia="Times New Roman" w:cs="Times New Roman"/>
        <w:sz w:val="24"/>
        <w:szCs w:val="24"/>
      </w:rPr>
    </w:pPr>
    <w:r>
      <w:rPr>
        <w:rFonts w:ascii="Times New Roman" w:hAnsi="Times New Roman" w:eastAsia="Times New Roman" w:cs="Times New Roman"/>
        <w:sz w:val="24"/>
        <w:szCs w:val="24"/>
        <w:spacing w:val="-3"/>
      </w:rPr>
      <w:t>—</w:t>
    </w:r>
    <w:r>
      <w:rPr>
        <w:rFonts w:ascii="Times New Roman" w:hAnsi="Times New Roman" w:eastAsia="Times New Roman" w:cs="Times New Roman"/>
        <w:sz w:val="24"/>
        <w:szCs w:val="24"/>
        <w:spacing w:val="15"/>
      </w:rPr>
      <w:t xml:space="preserve"> </w:t>
    </w:r>
    <w:r>
      <w:rPr>
        <w:rFonts w:ascii="Times New Roman" w:hAnsi="Times New Roman" w:eastAsia="Times New Roman" w:cs="Times New Roman"/>
        <w:sz w:val="24"/>
        <w:szCs w:val="24"/>
        <w:spacing w:val="-3"/>
      </w:rPr>
      <w:t>8 —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FangSong" w:hAnsi="FangSong" w:eastAsia="FangSong" w:cs="FangSong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styles" Target="styles.xml"/><Relationship Id="rId4" Type="http://schemas.openxmlformats.org/officeDocument/2006/relationships/settings" Target="settings.xml"/><Relationship Id="rId3" Type="http://schemas.openxmlformats.org/officeDocument/2006/relationships/footer" Target="footer3.xml"/><Relationship Id="rId2" Type="http://schemas.openxmlformats.org/officeDocument/2006/relationships/footer" Target="footer2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2025-02-20T15:01:47</vt:filetime>
  </property>
</Properties>
</file>