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6679" w14:textId="77777777" w:rsidR="00BE5310" w:rsidRDefault="00000000">
      <w:pPr>
        <w:rPr>
          <w:rFonts w:ascii="黑体" w:eastAsia="黑体" w:hAnsi="黑体" w:hint="eastAsia"/>
          <w:sz w:val="32"/>
          <w:szCs w:val="32"/>
        </w:rPr>
      </w:pPr>
      <w:r>
        <w:rPr>
          <w:rFonts w:ascii="黑体" w:eastAsia="黑体" w:hAnsi="黑体" w:hint="eastAsia"/>
          <w:sz w:val="32"/>
          <w:szCs w:val="32"/>
        </w:rPr>
        <w:t>附件</w:t>
      </w:r>
    </w:p>
    <w:p w14:paraId="7C922225" w14:textId="77777777" w:rsidR="00BE5310" w:rsidRDefault="00000000">
      <w:pPr>
        <w:pStyle w:val="2"/>
        <w:spacing w:before="0" w:after="0" w:line="560" w:lineRule="exact"/>
        <w:jc w:val="center"/>
        <w:rPr>
          <w:rFonts w:ascii="方正小标宋简体" w:eastAsia="方正小标宋简体"/>
          <w:b w:val="0"/>
          <w:sz w:val="36"/>
          <w:szCs w:val="36"/>
        </w:rPr>
      </w:pPr>
      <w:r>
        <w:rPr>
          <w:rFonts w:ascii="方正小标宋简体" w:eastAsia="方正小标宋简体" w:hint="eastAsia"/>
          <w:b w:val="0"/>
          <w:sz w:val="36"/>
          <w:szCs w:val="36"/>
        </w:rPr>
        <w:t>中关村智能电力产业技术联盟</w:t>
      </w:r>
    </w:p>
    <w:p w14:paraId="0D34DEC1" w14:textId="77777777" w:rsidR="00BE5310" w:rsidRDefault="00000000">
      <w:pPr>
        <w:pStyle w:val="2"/>
        <w:spacing w:before="0" w:afterLines="50" w:after="156" w:line="560" w:lineRule="exact"/>
        <w:jc w:val="center"/>
        <w:rPr>
          <w:rFonts w:ascii="方正小标宋简体" w:eastAsia="方正小标宋简体"/>
          <w:b w:val="0"/>
          <w:sz w:val="36"/>
          <w:szCs w:val="36"/>
        </w:rPr>
      </w:pPr>
      <w:r>
        <w:rPr>
          <w:rFonts w:ascii="方正小标宋简体" w:eastAsia="方正小标宋简体" w:hint="eastAsia"/>
          <w:b w:val="0"/>
          <w:sz w:val="36"/>
          <w:szCs w:val="36"/>
        </w:rPr>
        <w:t>创新评价与技术转移工作委员会委员推荐表</w:t>
      </w:r>
    </w:p>
    <w:p w14:paraId="40524896" w14:textId="77777777" w:rsidR="00BE5310" w:rsidRDefault="00000000">
      <w:pPr>
        <w:tabs>
          <w:tab w:val="left" w:pos="5580"/>
        </w:tabs>
        <w:spacing w:line="560" w:lineRule="exact"/>
        <w:ind w:right="210"/>
        <w:rPr>
          <w:rFonts w:ascii="仿宋" w:eastAsia="仿宋" w:hAnsi="仿宋" w:hint="eastAsia"/>
          <w:szCs w:val="21"/>
          <w:highlight w:val="yellow"/>
        </w:rPr>
      </w:pPr>
      <w:r>
        <w:rPr>
          <w:rFonts w:ascii="仿宋" w:eastAsia="仿宋" w:hAnsi="仿宋" w:hint="eastAsia"/>
          <w:szCs w:val="21"/>
        </w:rPr>
        <w:t xml:space="preserve">填表日期：  年   月   日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编号：</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037"/>
        <w:gridCol w:w="1037"/>
        <w:gridCol w:w="1038"/>
        <w:gridCol w:w="1275"/>
        <w:gridCol w:w="1737"/>
        <w:gridCol w:w="1520"/>
      </w:tblGrid>
      <w:tr w:rsidR="00BE5310" w14:paraId="720FAC15" w14:textId="77777777">
        <w:trPr>
          <w:trHeight w:val="624"/>
          <w:jc w:val="center"/>
        </w:trPr>
        <w:tc>
          <w:tcPr>
            <w:tcW w:w="1278" w:type="dxa"/>
            <w:vAlign w:val="center"/>
          </w:tcPr>
          <w:p w14:paraId="2FB77E5B"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姓    名</w:t>
            </w:r>
          </w:p>
        </w:tc>
        <w:tc>
          <w:tcPr>
            <w:tcW w:w="1037" w:type="dxa"/>
            <w:vAlign w:val="center"/>
          </w:tcPr>
          <w:p w14:paraId="2D77370F" w14:textId="77777777" w:rsidR="00BE5310" w:rsidRDefault="00BE5310">
            <w:pPr>
              <w:tabs>
                <w:tab w:val="left" w:pos="5580"/>
              </w:tabs>
              <w:rPr>
                <w:rFonts w:ascii="仿宋" w:eastAsia="仿宋" w:hAnsi="仿宋" w:hint="eastAsia"/>
                <w:szCs w:val="21"/>
              </w:rPr>
            </w:pPr>
          </w:p>
        </w:tc>
        <w:tc>
          <w:tcPr>
            <w:tcW w:w="1037" w:type="dxa"/>
            <w:vAlign w:val="center"/>
          </w:tcPr>
          <w:p w14:paraId="518817A9"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性  别</w:t>
            </w:r>
          </w:p>
        </w:tc>
        <w:tc>
          <w:tcPr>
            <w:tcW w:w="1038" w:type="dxa"/>
            <w:vAlign w:val="center"/>
          </w:tcPr>
          <w:p w14:paraId="6D0086BC" w14:textId="77777777" w:rsidR="00BE5310" w:rsidRDefault="00BE5310">
            <w:pPr>
              <w:tabs>
                <w:tab w:val="left" w:pos="5580"/>
              </w:tabs>
              <w:rPr>
                <w:rFonts w:ascii="仿宋" w:eastAsia="仿宋" w:hAnsi="仿宋" w:hint="eastAsia"/>
                <w:szCs w:val="21"/>
              </w:rPr>
            </w:pPr>
          </w:p>
        </w:tc>
        <w:tc>
          <w:tcPr>
            <w:tcW w:w="1275" w:type="dxa"/>
            <w:vAlign w:val="center"/>
          </w:tcPr>
          <w:p w14:paraId="483DBA0E"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出生年月</w:t>
            </w:r>
          </w:p>
        </w:tc>
        <w:tc>
          <w:tcPr>
            <w:tcW w:w="1737" w:type="dxa"/>
            <w:vAlign w:val="center"/>
          </w:tcPr>
          <w:p w14:paraId="03178A53" w14:textId="77777777" w:rsidR="00BE5310" w:rsidRDefault="00BE5310">
            <w:pPr>
              <w:tabs>
                <w:tab w:val="left" w:pos="5580"/>
              </w:tabs>
              <w:rPr>
                <w:rFonts w:ascii="仿宋" w:eastAsia="仿宋" w:hAnsi="仿宋" w:hint="eastAsia"/>
                <w:szCs w:val="21"/>
              </w:rPr>
            </w:pPr>
          </w:p>
        </w:tc>
        <w:tc>
          <w:tcPr>
            <w:tcW w:w="1520" w:type="dxa"/>
            <w:vMerge w:val="restart"/>
            <w:vAlign w:val="center"/>
          </w:tcPr>
          <w:p w14:paraId="39224075"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照片</w:t>
            </w:r>
          </w:p>
        </w:tc>
      </w:tr>
      <w:tr w:rsidR="00BE5310" w14:paraId="54C60A91" w14:textId="77777777">
        <w:trPr>
          <w:trHeight w:val="624"/>
          <w:jc w:val="center"/>
        </w:trPr>
        <w:tc>
          <w:tcPr>
            <w:tcW w:w="1278" w:type="dxa"/>
            <w:vAlign w:val="center"/>
          </w:tcPr>
          <w:p w14:paraId="5E49A1D4"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毕业院校</w:t>
            </w:r>
          </w:p>
        </w:tc>
        <w:tc>
          <w:tcPr>
            <w:tcW w:w="3112" w:type="dxa"/>
            <w:gridSpan w:val="3"/>
            <w:vAlign w:val="center"/>
          </w:tcPr>
          <w:p w14:paraId="49D23A20" w14:textId="77777777" w:rsidR="00BE5310" w:rsidRDefault="00BE5310">
            <w:pPr>
              <w:tabs>
                <w:tab w:val="left" w:pos="5580"/>
              </w:tabs>
              <w:rPr>
                <w:rFonts w:ascii="仿宋" w:eastAsia="仿宋" w:hAnsi="仿宋" w:hint="eastAsia"/>
                <w:szCs w:val="21"/>
              </w:rPr>
            </w:pPr>
          </w:p>
        </w:tc>
        <w:tc>
          <w:tcPr>
            <w:tcW w:w="1275" w:type="dxa"/>
            <w:vAlign w:val="center"/>
          </w:tcPr>
          <w:p w14:paraId="210CBDFC"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学    历</w:t>
            </w:r>
          </w:p>
        </w:tc>
        <w:tc>
          <w:tcPr>
            <w:tcW w:w="1737" w:type="dxa"/>
            <w:vAlign w:val="center"/>
          </w:tcPr>
          <w:p w14:paraId="00E136A8" w14:textId="77777777" w:rsidR="00BE5310" w:rsidRDefault="00BE5310">
            <w:pPr>
              <w:tabs>
                <w:tab w:val="left" w:pos="5580"/>
              </w:tabs>
              <w:rPr>
                <w:rFonts w:ascii="仿宋" w:eastAsia="仿宋" w:hAnsi="仿宋" w:hint="eastAsia"/>
                <w:szCs w:val="21"/>
              </w:rPr>
            </w:pPr>
          </w:p>
        </w:tc>
        <w:tc>
          <w:tcPr>
            <w:tcW w:w="1520" w:type="dxa"/>
            <w:vMerge/>
            <w:vAlign w:val="center"/>
          </w:tcPr>
          <w:p w14:paraId="5AFA70CB" w14:textId="77777777" w:rsidR="00BE5310" w:rsidRDefault="00BE5310">
            <w:pPr>
              <w:tabs>
                <w:tab w:val="left" w:pos="5580"/>
              </w:tabs>
              <w:rPr>
                <w:rFonts w:ascii="仿宋" w:eastAsia="仿宋" w:hAnsi="仿宋" w:hint="eastAsia"/>
                <w:szCs w:val="21"/>
              </w:rPr>
            </w:pPr>
          </w:p>
        </w:tc>
      </w:tr>
      <w:tr w:rsidR="00BE5310" w14:paraId="4D700BD4" w14:textId="77777777">
        <w:trPr>
          <w:trHeight w:val="624"/>
          <w:jc w:val="center"/>
        </w:trPr>
        <w:tc>
          <w:tcPr>
            <w:tcW w:w="1278" w:type="dxa"/>
            <w:vAlign w:val="center"/>
          </w:tcPr>
          <w:p w14:paraId="4C90346B"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专    业</w:t>
            </w:r>
          </w:p>
        </w:tc>
        <w:tc>
          <w:tcPr>
            <w:tcW w:w="3112" w:type="dxa"/>
            <w:gridSpan w:val="3"/>
            <w:vAlign w:val="center"/>
          </w:tcPr>
          <w:p w14:paraId="5337BB3F" w14:textId="77777777" w:rsidR="00BE5310" w:rsidRDefault="00BE5310">
            <w:pPr>
              <w:tabs>
                <w:tab w:val="left" w:pos="5580"/>
              </w:tabs>
              <w:rPr>
                <w:rFonts w:ascii="仿宋" w:eastAsia="仿宋" w:hAnsi="仿宋" w:hint="eastAsia"/>
                <w:szCs w:val="21"/>
              </w:rPr>
            </w:pPr>
          </w:p>
        </w:tc>
        <w:tc>
          <w:tcPr>
            <w:tcW w:w="1275" w:type="dxa"/>
            <w:vAlign w:val="center"/>
          </w:tcPr>
          <w:p w14:paraId="1C173994"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电    话</w:t>
            </w:r>
          </w:p>
        </w:tc>
        <w:tc>
          <w:tcPr>
            <w:tcW w:w="1737" w:type="dxa"/>
            <w:vAlign w:val="center"/>
          </w:tcPr>
          <w:p w14:paraId="4208A680" w14:textId="77777777" w:rsidR="00BE5310" w:rsidRDefault="00BE5310">
            <w:pPr>
              <w:tabs>
                <w:tab w:val="left" w:pos="5580"/>
              </w:tabs>
              <w:rPr>
                <w:rFonts w:ascii="仿宋" w:eastAsia="仿宋" w:hAnsi="仿宋" w:hint="eastAsia"/>
                <w:szCs w:val="21"/>
              </w:rPr>
            </w:pPr>
          </w:p>
        </w:tc>
        <w:tc>
          <w:tcPr>
            <w:tcW w:w="1520" w:type="dxa"/>
            <w:vMerge/>
            <w:vAlign w:val="center"/>
          </w:tcPr>
          <w:p w14:paraId="60E85E21" w14:textId="77777777" w:rsidR="00BE5310" w:rsidRDefault="00BE5310">
            <w:pPr>
              <w:tabs>
                <w:tab w:val="left" w:pos="5580"/>
              </w:tabs>
              <w:rPr>
                <w:rFonts w:ascii="仿宋" w:eastAsia="仿宋" w:hAnsi="仿宋" w:hint="eastAsia"/>
                <w:szCs w:val="21"/>
              </w:rPr>
            </w:pPr>
          </w:p>
        </w:tc>
      </w:tr>
      <w:tr w:rsidR="00BE5310" w14:paraId="184B36CF" w14:textId="77777777">
        <w:trPr>
          <w:trHeight w:val="624"/>
          <w:jc w:val="center"/>
        </w:trPr>
        <w:tc>
          <w:tcPr>
            <w:tcW w:w="1278" w:type="dxa"/>
            <w:vAlign w:val="center"/>
          </w:tcPr>
          <w:p w14:paraId="5E8296CF"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工作单位</w:t>
            </w:r>
          </w:p>
        </w:tc>
        <w:tc>
          <w:tcPr>
            <w:tcW w:w="3112" w:type="dxa"/>
            <w:gridSpan w:val="3"/>
            <w:vAlign w:val="center"/>
          </w:tcPr>
          <w:p w14:paraId="52E07863" w14:textId="77777777" w:rsidR="00BE5310" w:rsidRDefault="00BE5310">
            <w:pPr>
              <w:tabs>
                <w:tab w:val="left" w:pos="5580"/>
              </w:tabs>
              <w:rPr>
                <w:rFonts w:ascii="仿宋" w:eastAsia="仿宋" w:hAnsi="仿宋" w:hint="eastAsia"/>
                <w:szCs w:val="21"/>
              </w:rPr>
            </w:pPr>
          </w:p>
        </w:tc>
        <w:tc>
          <w:tcPr>
            <w:tcW w:w="1275" w:type="dxa"/>
            <w:vAlign w:val="center"/>
          </w:tcPr>
          <w:p w14:paraId="08774B1B"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 xml:space="preserve">职    </w:t>
            </w:r>
            <w:proofErr w:type="gramStart"/>
            <w:r>
              <w:rPr>
                <w:rFonts w:ascii="仿宋" w:eastAsia="仿宋" w:hAnsi="仿宋" w:hint="eastAsia"/>
                <w:szCs w:val="21"/>
              </w:rPr>
              <w:t>务</w:t>
            </w:r>
            <w:proofErr w:type="gramEnd"/>
          </w:p>
        </w:tc>
        <w:tc>
          <w:tcPr>
            <w:tcW w:w="3257" w:type="dxa"/>
            <w:gridSpan w:val="2"/>
            <w:vAlign w:val="center"/>
          </w:tcPr>
          <w:p w14:paraId="6388F5D1" w14:textId="77777777" w:rsidR="00BE5310" w:rsidRDefault="00BE5310">
            <w:pPr>
              <w:tabs>
                <w:tab w:val="left" w:pos="5580"/>
              </w:tabs>
              <w:rPr>
                <w:rFonts w:ascii="仿宋" w:eastAsia="仿宋" w:hAnsi="仿宋" w:hint="eastAsia"/>
                <w:szCs w:val="21"/>
              </w:rPr>
            </w:pPr>
          </w:p>
        </w:tc>
      </w:tr>
      <w:tr w:rsidR="00BE5310" w14:paraId="26935BEC" w14:textId="77777777">
        <w:trPr>
          <w:trHeight w:val="624"/>
          <w:jc w:val="center"/>
        </w:trPr>
        <w:tc>
          <w:tcPr>
            <w:tcW w:w="1278" w:type="dxa"/>
            <w:vAlign w:val="center"/>
          </w:tcPr>
          <w:p w14:paraId="18825B8C"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职   称</w:t>
            </w:r>
          </w:p>
        </w:tc>
        <w:tc>
          <w:tcPr>
            <w:tcW w:w="3112" w:type="dxa"/>
            <w:gridSpan w:val="3"/>
            <w:vAlign w:val="center"/>
          </w:tcPr>
          <w:p w14:paraId="5BFED41D" w14:textId="77777777" w:rsidR="00BE5310" w:rsidRDefault="00BE5310">
            <w:pPr>
              <w:tabs>
                <w:tab w:val="left" w:pos="5580"/>
              </w:tabs>
              <w:rPr>
                <w:rFonts w:ascii="仿宋" w:eastAsia="仿宋" w:hAnsi="仿宋" w:hint="eastAsia"/>
                <w:szCs w:val="21"/>
              </w:rPr>
            </w:pPr>
          </w:p>
        </w:tc>
        <w:tc>
          <w:tcPr>
            <w:tcW w:w="1275" w:type="dxa"/>
            <w:vAlign w:val="center"/>
          </w:tcPr>
          <w:p w14:paraId="5A1C3699"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E-mail</w:t>
            </w:r>
          </w:p>
        </w:tc>
        <w:tc>
          <w:tcPr>
            <w:tcW w:w="3257" w:type="dxa"/>
            <w:gridSpan w:val="2"/>
            <w:vAlign w:val="center"/>
          </w:tcPr>
          <w:p w14:paraId="0767722A" w14:textId="77777777" w:rsidR="00BE5310" w:rsidRDefault="00BE5310">
            <w:pPr>
              <w:tabs>
                <w:tab w:val="left" w:pos="5580"/>
              </w:tabs>
              <w:rPr>
                <w:rFonts w:ascii="仿宋" w:eastAsia="仿宋" w:hAnsi="仿宋" w:hint="eastAsia"/>
                <w:szCs w:val="21"/>
              </w:rPr>
            </w:pPr>
          </w:p>
        </w:tc>
      </w:tr>
      <w:tr w:rsidR="00BE5310" w14:paraId="2FDB94C0" w14:textId="77777777">
        <w:trPr>
          <w:trHeight w:val="624"/>
          <w:jc w:val="center"/>
        </w:trPr>
        <w:tc>
          <w:tcPr>
            <w:tcW w:w="1278" w:type="dxa"/>
            <w:vAlign w:val="center"/>
          </w:tcPr>
          <w:p w14:paraId="7E3A3C14" w14:textId="77777777" w:rsidR="00BE5310" w:rsidRDefault="00000000">
            <w:pPr>
              <w:tabs>
                <w:tab w:val="left" w:pos="5580"/>
              </w:tabs>
              <w:jc w:val="center"/>
              <w:rPr>
                <w:rFonts w:ascii="仿宋" w:eastAsia="仿宋" w:hAnsi="仿宋" w:hint="eastAsia"/>
                <w:szCs w:val="21"/>
              </w:rPr>
            </w:pPr>
            <w:r>
              <w:rPr>
                <w:rFonts w:ascii="仿宋" w:eastAsia="仿宋" w:hAnsi="仿宋" w:hint="eastAsia"/>
                <w:szCs w:val="21"/>
              </w:rPr>
              <w:t>通信地址</w:t>
            </w:r>
          </w:p>
        </w:tc>
        <w:tc>
          <w:tcPr>
            <w:tcW w:w="7644" w:type="dxa"/>
            <w:gridSpan w:val="6"/>
            <w:vAlign w:val="center"/>
          </w:tcPr>
          <w:p w14:paraId="1B1FD92F" w14:textId="77777777" w:rsidR="00BE5310" w:rsidRDefault="00BE5310">
            <w:pPr>
              <w:tabs>
                <w:tab w:val="left" w:pos="5580"/>
              </w:tabs>
              <w:rPr>
                <w:rFonts w:ascii="仿宋" w:eastAsia="仿宋" w:hAnsi="仿宋" w:hint="eastAsia"/>
                <w:szCs w:val="21"/>
              </w:rPr>
            </w:pPr>
          </w:p>
        </w:tc>
      </w:tr>
      <w:tr w:rsidR="00BE5310" w14:paraId="10D4E2CF" w14:textId="77777777">
        <w:trPr>
          <w:trHeight w:val="624"/>
          <w:jc w:val="center"/>
        </w:trPr>
        <w:tc>
          <w:tcPr>
            <w:tcW w:w="1278" w:type="dxa"/>
            <w:vAlign w:val="center"/>
          </w:tcPr>
          <w:p w14:paraId="15E657D4" w14:textId="77777777" w:rsidR="00BE5310" w:rsidRDefault="00000000">
            <w:pPr>
              <w:tabs>
                <w:tab w:val="left" w:pos="5580"/>
              </w:tabs>
              <w:jc w:val="center"/>
              <w:rPr>
                <w:rFonts w:ascii="仿宋" w:eastAsia="仿宋" w:hAnsi="仿宋" w:hint="eastAsia"/>
              </w:rPr>
            </w:pPr>
            <w:r>
              <w:rPr>
                <w:rFonts w:ascii="仿宋" w:eastAsia="仿宋" w:hAnsi="仿宋" w:hint="eastAsia"/>
              </w:rPr>
              <w:t>专题组方向（可多选）</w:t>
            </w:r>
          </w:p>
        </w:tc>
        <w:tc>
          <w:tcPr>
            <w:tcW w:w="7644" w:type="dxa"/>
            <w:gridSpan w:val="6"/>
            <w:vAlign w:val="center"/>
          </w:tcPr>
          <w:p w14:paraId="40C41DD5" w14:textId="77777777" w:rsidR="00BE5310" w:rsidRDefault="00000000">
            <w:pPr>
              <w:tabs>
                <w:tab w:val="left" w:pos="5580"/>
              </w:tabs>
              <w:rPr>
                <w:rFonts w:ascii="仿宋" w:eastAsia="仿宋" w:hAnsi="仿宋" w:hint="eastAsia"/>
              </w:rPr>
            </w:pPr>
            <w:r>
              <w:rPr>
                <w:rFonts w:ascii="仿宋" w:eastAsia="仿宋" w:hAnsi="仿宋" w:hint="eastAsia"/>
                <w:szCs w:val="21"/>
              </w:rPr>
              <w:t>□</w:t>
            </w:r>
            <w:r>
              <w:rPr>
                <w:rFonts w:ascii="仿宋" w:eastAsia="仿宋" w:hAnsi="仿宋" w:hint="eastAsia"/>
              </w:rPr>
              <w:t xml:space="preserve">基础技术、开发应用项目评价体系专题组 </w:t>
            </w:r>
          </w:p>
          <w:p w14:paraId="3EB94899" w14:textId="77777777" w:rsidR="00BE5310" w:rsidRDefault="00000000">
            <w:pPr>
              <w:tabs>
                <w:tab w:val="left" w:pos="5580"/>
              </w:tabs>
              <w:rPr>
                <w:rFonts w:ascii="仿宋" w:eastAsia="仿宋" w:hAnsi="仿宋" w:hint="eastAsia"/>
              </w:rPr>
            </w:pPr>
            <w:r>
              <w:rPr>
                <w:rFonts w:ascii="仿宋" w:eastAsia="仿宋" w:hAnsi="仿宋" w:hint="eastAsia"/>
                <w:szCs w:val="21"/>
              </w:rPr>
              <w:t>□</w:t>
            </w:r>
            <w:r>
              <w:rPr>
                <w:rFonts w:ascii="仿宋" w:eastAsia="仿宋" w:hAnsi="仿宋" w:hint="eastAsia"/>
              </w:rPr>
              <w:t xml:space="preserve">管理创新项目评价体系专题组 </w:t>
            </w:r>
          </w:p>
          <w:p w14:paraId="6522F5B7" w14:textId="77777777" w:rsidR="00BE5310" w:rsidRDefault="00000000">
            <w:pPr>
              <w:tabs>
                <w:tab w:val="left" w:pos="5580"/>
              </w:tabs>
              <w:rPr>
                <w:rFonts w:ascii="仿宋" w:eastAsia="仿宋" w:hAnsi="仿宋" w:hint="eastAsia"/>
                <w:szCs w:val="21"/>
              </w:rPr>
            </w:pPr>
            <w:r>
              <w:rPr>
                <w:rFonts w:ascii="仿宋" w:eastAsia="仿宋" w:hAnsi="仿宋" w:hint="eastAsia"/>
                <w:szCs w:val="21"/>
              </w:rPr>
              <w:t>□</w:t>
            </w:r>
            <w:r>
              <w:rPr>
                <w:rFonts w:ascii="仿宋" w:eastAsia="仿宋" w:hAnsi="仿宋" w:hint="eastAsia"/>
              </w:rPr>
              <w:t>技术转移机制与成效专题组</w:t>
            </w:r>
            <w:r>
              <w:rPr>
                <w:rFonts w:ascii="仿宋" w:eastAsia="仿宋" w:hAnsi="仿宋" w:hint="eastAsia"/>
                <w:szCs w:val="21"/>
              </w:rPr>
              <w:t xml:space="preserve"> </w:t>
            </w:r>
          </w:p>
          <w:p w14:paraId="0939490C" w14:textId="77777777" w:rsidR="00BE5310" w:rsidRDefault="00000000">
            <w:pPr>
              <w:tabs>
                <w:tab w:val="left" w:pos="5580"/>
              </w:tabs>
              <w:rPr>
                <w:rFonts w:ascii="仿宋" w:eastAsia="仿宋" w:hAnsi="仿宋" w:hint="eastAsia"/>
              </w:rPr>
            </w:pPr>
            <w:r>
              <w:rPr>
                <w:rFonts w:ascii="Segoe UI Symbol" w:eastAsia="仿宋" w:hAnsi="Segoe UI Symbol" w:cs="Segoe UI Symbol" w:hint="eastAsia"/>
                <w:szCs w:val="21"/>
              </w:rPr>
              <w:t>□</w:t>
            </w:r>
            <w:r>
              <w:rPr>
                <w:rFonts w:ascii="仿宋" w:eastAsia="仿宋" w:hAnsi="仿宋" w:hint="eastAsia"/>
              </w:rPr>
              <w:t>能源电力技术经理人赋能专题组</w:t>
            </w:r>
          </w:p>
          <w:p w14:paraId="75B4037C" w14:textId="77777777" w:rsidR="00BE5310" w:rsidRDefault="00000000">
            <w:pPr>
              <w:tabs>
                <w:tab w:val="left" w:pos="5580"/>
              </w:tabs>
              <w:rPr>
                <w:rFonts w:ascii="仿宋" w:eastAsia="仿宋" w:hAnsi="仿宋" w:hint="eastAsia"/>
              </w:rPr>
            </w:pPr>
            <w:r>
              <w:rPr>
                <w:rFonts w:ascii="Segoe UI Symbol" w:eastAsia="仿宋" w:hAnsi="Segoe UI Symbol" w:cs="Segoe UI Symbol" w:hint="eastAsia"/>
                <w:szCs w:val="21"/>
              </w:rPr>
              <w:t>□</w:t>
            </w:r>
            <w:r>
              <w:rPr>
                <w:rFonts w:ascii="仿宋" w:eastAsia="仿宋" w:hAnsi="仿宋" w:hint="eastAsia"/>
              </w:rPr>
              <w:t>科技金融专题组</w:t>
            </w:r>
          </w:p>
          <w:p w14:paraId="15F699BF" w14:textId="77777777" w:rsidR="00BE5310" w:rsidRDefault="00000000">
            <w:pPr>
              <w:tabs>
                <w:tab w:val="left" w:pos="5580"/>
              </w:tabs>
              <w:rPr>
                <w:rFonts w:ascii="仿宋" w:eastAsia="仿宋" w:hAnsi="仿宋" w:hint="eastAsia"/>
              </w:rPr>
            </w:pPr>
            <w:r>
              <w:rPr>
                <w:rFonts w:ascii="Segoe UI Symbol" w:eastAsia="仿宋" w:hAnsi="Segoe UI Symbol" w:cs="Segoe UI Symbol" w:hint="eastAsia"/>
                <w:szCs w:val="21"/>
              </w:rPr>
              <w:t>□</w:t>
            </w:r>
            <w:r>
              <w:rPr>
                <w:rFonts w:ascii="仿宋" w:eastAsia="仿宋" w:hAnsi="仿宋" w:hint="eastAsia"/>
              </w:rPr>
              <w:t>智能体专题组</w:t>
            </w:r>
          </w:p>
          <w:p w14:paraId="3074E4DE" w14:textId="77777777" w:rsidR="00BE5310" w:rsidRDefault="00000000">
            <w:pPr>
              <w:tabs>
                <w:tab w:val="left" w:pos="5580"/>
              </w:tabs>
              <w:rPr>
                <w:rFonts w:ascii="仿宋" w:eastAsia="仿宋" w:hAnsi="仿宋" w:hint="eastAsia"/>
              </w:rPr>
            </w:pPr>
            <w:r>
              <w:rPr>
                <w:rFonts w:ascii="Segoe UI Symbol" w:eastAsia="仿宋" w:hAnsi="Segoe UI Symbol" w:cs="Segoe UI Symbol" w:hint="eastAsia"/>
                <w:szCs w:val="21"/>
              </w:rPr>
              <w:t>□知识产权</w:t>
            </w:r>
            <w:r>
              <w:rPr>
                <w:rFonts w:ascii="仿宋" w:eastAsia="仿宋" w:hAnsi="仿宋" w:hint="eastAsia"/>
              </w:rPr>
              <w:t>专题组</w:t>
            </w:r>
          </w:p>
          <w:p w14:paraId="0F7CE022" w14:textId="77777777" w:rsidR="00BE5310" w:rsidRDefault="00000000">
            <w:pPr>
              <w:tabs>
                <w:tab w:val="left" w:pos="5580"/>
              </w:tabs>
              <w:rPr>
                <w:rFonts w:ascii="仿宋" w:eastAsia="仿宋" w:hAnsi="仿宋" w:hint="eastAsia"/>
              </w:rPr>
            </w:pPr>
            <w:r>
              <w:rPr>
                <w:rFonts w:ascii="Segoe UI Symbol" w:eastAsia="仿宋" w:hAnsi="Segoe UI Symbol" w:cs="Segoe UI Symbol" w:hint="eastAsia"/>
                <w:szCs w:val="21"/>
              </w:rPr>
              <w:t>□工程建设及有关领域创新管理专题组</w:t>
            </w:r>
          </w:p>
          <w:p w14:paraId="44AF36C4" w14:textId="77777777" w:rsidR="00BE5310" w:rsidRDefault="00000000">
            <w:pPr>
              <w:tabs>
                <w:tab w:val="left" w:pos="5580"/>
              </w:tabs>
              <w:rPr>
                <w:rFonts w:ascii="仿宋" w:eastAsia="仿宋" w:hAnsi="仿宋" w:hint="eastAsia"/>
              </w:rPr>
            </w:pPr>
            <w:r>
              <w:rPr>
                <w:rFonts w:ascii="Segoe UI Symbol" w:eastAsia="仿宋" w:hAnsi="Segoe UI Symbol" w:cs="Segoe UI Symbol" w:hint="eastAsia"/>
                <w:szCs w:val="21"/>
              </w:rPr>
              <w:t>□其他</w:t>
            </w:r>
            <w:r>
              <w:rPr>
                <w:rFonts w:ascii="Segoe UI Symbol" w:eastAsia="仿宋" w:hAnsi="Segoe UI Symbol" w:cs="Segoe UI Symbol" w:hint="eastAsia"/>
                <w:szCs w:val="21"/>
              </w:rPr>
              <w:t xml:space="preserve"> ________________________</w:t>
            </w:r>
          </w:p>
        </w:tc>
      </w:tr>
      <w:tr w:rsidR="00BE5310" w14:paraId="3A3436A6" w14:textId="77777777">
        <w:trPr>
          <w:trHeight w:val="1786"/>
          <w:jc w:val="center"/>
        </w:trPr>
        <w:tc>
          <w:tcPr>
            <w:tcW w:w="8922" w:type="dxa"/>
            <w:gridSpan w:val="7"/>
          </w:tcPr>
          <w:p w14:paraId="520DDE5D" w14:textId="77777777" w:rsidR="00BE5310" w:rsidRDefault="00000000">
            <w:pPr>
              <w:tabs>
                <w:tab w:val="left" w:pos="5580"/>
              </w:tabs>
              <w:rPr>
                <w:rFonts w:ascii="仿宋" w:eastAsia="仿宋" w:hAnsi="仿宋" w:hint="eastAsia"/>
                <w:szCs w:val="21"/>
              </w:rPr>
            </w:pPr>
            <w:r>
              <w:rPr>
                <w:rFonts w:ascii="仿宋" w:eastAsia="仿宋" w:hAnsi="仿宋" w:hint="eastAsia"/>
                <w:sz w:val="22"/>
              </w:rPr>
              <w:t>个人简历</w:t>
            </w:r>
            <w:r>
              <w:rPr>
                <w:rFonts w:ascii="仿宋" w:eastAsia="仿宋" w:hAnsi="仿宋" w:hint="eastAsia"/>
                <w:szCs w:val="21"/>
              </w:rPr>
              <w:t>：（</w:t>
            </w:r>
            <w:r>
              <w:rPr>
                <w:rFonts w:ascii="仿宋" w:eastAsia="仿宋" w:hAnsi="仿宋" w:cs="仿宋" w:hint="eastAsia"/>
                <w:sz w:val="22"/>
              </w:rPr>
              <w:t>受教育状况、工作经历、</w:t>
            </w:r>
            <w:r>
              <w:rPr>
                <w:rFonts w:ascii="仿宋" w:eastAsia="仿宋" w:hAnsi="仿宋" w:hint="eastAsia"/>
                <w:szCs w:val="21"/>
              </w:rPr>
              <w:t>获奖情况，以及参加学术组织担任职务情况等）</w:t>
            </w:r>
          </w:p>
          <w:p w14:paraId="79187457" w14:textId="77777777" w:rsidR="00BE5310" w:rsidRDefault="00BE5310">
            <w:pPr>
              <w:tabs>
                <w:tab w:val="left" w:pos="5580"/>
              </w:tabs>
              <w:jc w:val="right"/>
              <w:rPr>
                <w:rFonts w:ascii="仿宋" w:eastAsia="仿宋" w:hAnsi="仿宋" w:hint="eastAsia"/>
                <w:szCs w:val="21"/>
              </w:rPr>
            </w:pPr>
          </w:p>
        </w:tc>
      </w:tr>
      <w:tr w:rsidR="00BE5310" w14:paraId="260C3A77" w14:textId="77777777">
        <w:trPr>
          <w:trHeight w:hRule="exact" w:val="1995"/>
          <w:jc w:val="center"/>
        </w:trPr>
        <w:tc>
          <w:tcPr>
            <w:tcW w:w="8922" w:type="dxa"/>
            <w:gridSpan w:val="7"/>
          </w:tcPr>
          <w:p w14:paraId="002160B1" w14:textId="77777777" w:rsidR="00BE5310" w:rsidRDefault="00000000">
            <w:pPr>
              <w:tabs>
                <w:tab w:val="left" w:pos="5580"/>
              </w:tabs>
              <w:rPr>
                <w:rFonts w:ascii="仿宋" w:eastAsia="仿宋" w:hAnsi="仿宋" w:hint="eastAsia"/>
                <w:szCs w:val="21"/>
              </w:rPr>
            </w:pPr>
            <w:r>
              <w:rPr>
                <w:rFonts w:ascii="仿宋" w:eastAsia="仿宋" w:hAnsi="仿宋" w:hint="eastAsia"/>
                <w:szCs w:val="21"/>
              </w:rPr>
              <w:lastRenderedPageBreak/>
              <w:t>对中关村智能电力产业技术联盟</w:t>
            </w:r>
            <w:r>
              <w:rPr>
                <w:rFonts w:ascii="仿宋" w:eastAsia="仿宋" w:hAnsi="仿宋" w:hint="eastAsia"/>
              </w:rPr>
              <w:t>创新评价与技术转移工作委员会</w:t>
            </w:r>
            <w:r>
              <w:rPr>
                <w:rFonts w:ascii="仿宋" w:eastAsia="仿宋" w:hAnsi="仿宋" w:hint="eastAsia"/>
                <w:szCs w:val="21"/>
              </w:rPr>
              <w:t>工作建议</w:t>
            </w:r>
          </w:p>
          <w:p w14:paraId="1B87065F" w14:textId="77777777" w:rsidR="00BE5310" w:rsidRDefault="00BE5310">
            <w:pPr>
              <w:tabs>
                <w:tab w:val="left" w:pos="5580"/>
              </w:tabs>
              <w:ind w:firstLineChars="400" w:firstLine="840"/>
              <w:rPr>
                <w:rFonts w:ascii="仿宋" w:eastAsia="仿宋" w:hAnsi="仿宋" w:hint="eastAsia"/>
                <w:szCs w:val="21"/>
              </w:rPr>
            </w:pPr>
          </w:p>
        </w:tc>
      </w:tr>
      <w:tr w:rsidR="00BE5310" w14:paraId="0BFC5B87" w14:textId="77777777">
        <w:trPr>
          <w:trHeight w:val="2191"/>
          <w:jc w:val="center"/>
        </w:trPr>
        <w:tc>
          <w:tcPr>
            <w:tcW w:w="8922" w:type="dxa"/>
            <w:gridSpan w:val="7"/>
          </w:tcPr>
          <w:p w14:paraId="3E2BA1D3" w14:textId="77777777" w:rsidR="00BE5310" w:rsidRDefault="00000000">
            <w:pPr>
              <w:tabs>
                <w:tab w:val="left" w:pos="5580"/>
              </w:tabs>
              <w:ind w:firstLineChars="200" w:firstLine="420"/>
              <w:rPr>
                <w:rFonts w:ascii="仿宋" w:eastAsia="仿宋" w:hAnsi="仿宋" w:hint="eastAsia"/>
                <w:szCs w:val="21"/>
              </w:rPr>
            </w:pPr>
            <w:r>
              <w:rPr>
                <w:rFonts w:ascii="仿宋" w:eastAsia="仿宋" w:hAnsi="仿宋" w:hint="eastAsia"/>
                <w:szCs w:val="21"/>
              </w:rPr>
              <w:t>我保证所填内容均为真实，并自愿申请成为中关村智能电力产业技术联盟创新评价与技术转移工作委员会，愿意遵守联盟章程，愿意参与相关工作，履行工作委员会成员义务，并按照相关规章制度开展工作。</w:t>
            </w:r>
          </w:p>
          <w:p w14:paraId="2AEBF724" w14:textId="77777777" w:rsidR="00BE5310" w:rsidRDefault="00BE5310">
            <w:pPr>
              <w:tabs>
                <w:tab w:val="left" w:pos="5580"/>
              </w:tabs>
              <w:ind w:right="420" w:firstLineChars="2400" w:firstLine="5040"/>
              <w:rPr>
                <w:rFonts w:ascii="仿宋" w:eastAsia="仿宋" w:hAnsi="仿宋" w:hint="eastAsia"/>
                <w:szCs w:val="21"/>
              </w:rPr>
            </w:pPr>
          </w:p>
          <w:p w14:paraId="3974F19A" w14:textId="77777777" w:rsidR="00BE5310" w:rsidRDefault="00BE5310">
            <w:pPr>
              <w:pStyle w:val="20"/>
              <w:rPr>
                <w:rFonts w:ascii="仿宋" w:eastAsia="仿宋" w:hAnsi="仿宋" w:hint="eastAsia"/>
                <w:szCs w:val="21"/>
              </w:rPr>
            </w:pPr>
          </w:p>
          <w:p w14:paraId="56656C66" w14:textId="77777777" w:rsidR="00BE5310" w:rsidRDefault="00000000">
            <w:pPr>
              <w:tabs>
                <w:tab w:val="left" w:pos="5580"/>
              </w:tabs>
              <w:ind w:right="420" w:firstLineChars="2400" w:firstLine="5040"/>
              <w:rPr>
                <w:rFonts w:ascii="仿宋" w:eastAsia="仿宋" w:hAnsi="仿宋" w:hint="eastAsia"/>
                <w:szCs w:val="21"/>
              </w:rPr>
            </w:pPr>
            <w:r>
              <w:rPr>
                <w:rFonts w:ascii="仿宋" w:eastAsia="仿宋" w:hAnsi="仿宋" w:hint="eastAsia"/>
                <w:szCs w:val="21"/>
              </w:rPr>
              <w:t xml:space="preserve">申请人签字：        日期：           </w:t>
            </w:r>
          </w:p>
        </w:tc>
      </w:tr>
      <w:tr w:rsidR="00BE5310" w14:paraId="5EBD1CE9" w14:textId="77777777">
        <w:trPr>
          <w:trHeight w:val="1608"/>
          <w:jc w:val="center"/>
        </w:trPr>
        <w:tc>
          <w:tcPr>
            <w:tcW w:w="8922" w:type="dxa"/>
            <w:gridSpan w:val="7"/>
          </w:tcPr>
          <w:p w14:paraId="6B4FEEAE" w14:textId="77777777" w:rsidR="00BE5310" w:rsidRDefault="00000000">
            <w:pPr>
              <w:pStyle w:val="20"/>
              <w:ind w:leftChars="0" w:left="0" w:firstLineChars="0" w:firstLine="0"/>
              <w:rPr>
                <w:rFonts w:ascii="仿宋" w:eastAsia="仿宋" w:hAnsi="仿宋" w:cs="仿宋" w:hint="eastAsia"/>
                <w:bCs/>
                <w:sz w:val="22"/>
              </w:rPr>
            </w:pPr>
            <w:r>
              <w:rPr>
                <w:rFonts w:ascii="仿宋" w:eastAsia="仿宋" w:hAnsi="仿宋" w:hint="eastAsia"/>
                <w:szCs w:val="21"/>
              </w:rPr>
              <w:t>推荐单位意见</w:t>
            </w:r>
          </w:p>
          <w:p w14:paraId="74848298" w14:textId="77777777" w:rsidR="00BE5310" w:rsidRDefault="00BE5310">
            <w:pPr>
              <w:pStyle w:val="af"/>
              <w:jc w:val="both"/>
              <w:rPr>
                <w:rFonts w:ascii="仿宋" w:eastAsia="仿宋" w:hAnsi="仿宋" w:cs="仿宋" w:hint="eastAsia"/>
                <w:kern w:val="2"/>
                <w:sz w:val="22"/>
                <w:szCs w:val="22"/>
              </w:rPr>
            </w:pPr>
          </w:p>
          <w:p w14:paraId="1A92E4F3" w14:textId="77777777" w:rsidR="00BE5310" w:rsidRDefault="00BE5310">
            <w:pPr>
              <w:pStyle w:val="af"/>
              <w:jc w:val="both"/>
              <w:rPr>
                <w:rFonts w:ascii="仿宋" w:eastAsia="仿宋" w:hAnsi="仿宋" w:cs="仿宋" w:hint="eastAsia"/>
                <w:kern w:val="2"/>
                <w:sz w:val="22"/>
                <w:szCs w:val="22"/>
              </w:rPr>
            </w:pPr>
          </w:p>
          <w:p w14:paraId="10660F21" w14:textId="77777777" w:rsidR="00BE5310" w:rsidRDefault="00BE5310">
            <w:pPr>
              <w:pStyle w:val="af"/>
              <w:jc w:val="both"/>
              <w:rPr>
                <w:rFonts w:ascii="仿宋" w:eastAsia="仿宋" w:hAnsi="仿宋" w:cs="仿宋" w:hint="eastAsia"/>
                <w:kern w:val="2"/>
                <w:sz w:val="22"/>
                <w:szCs w:val="22"/>
              </w:rPr>
            </w:pPr>
          </w:p>
          <w:p w14:paraId="365F1817" w14:textId="77777777" w:rsidR="00BE5310" w:rsidRDefault="00BE5310">
            <w:pPr>
              <w:pStyle w:val="af"/>
              <w:jc w:val="both"/>
              <w:rPr>
                <w:rFonts w:ascii="仿宋" w:eastAsia="仿宋" w:hAnsi="仿宋" w:cs="仿宋" w:hint="eastAsia"/>
                <w:kern w:val="2"/>
                <w:sz w:val="22"/>
                <w:szCs w:val="22"/>
              </w:rPr>
            </w:pPr>
          </w:p>
          <w:p w14:paraId="792BFF8C" w14:textId="77777777" w:rsidR="00BE5310" w:rsidRDefault="00000000">
            <w:pPr>
              <w:pStyle w:val="af"/>
              <w:jc w:val="right"/>
              <w:rPr>
                <w:rFonts w:ascii="仿宋" w:eastAsia="仿宋" w:hAnsi="仿宋" w:cs="仿宋" w:hint="eastAsia"/>
                <w:kern w:val="2"/>
                <w:sz w:val="22"/>
                <w:szCs w:val="22"/>
              </w:rPr>
            </w:pPr>
            <w:r>
              <w:rPr>
                <w:rFonts w:ascii="仿宋" w:eastAsia="仿宋" w:hAnsi="仿宋" w:cs="仿宋" w:hint="eastAsia"/>
                <w:kern w:val="2"/>
                <w:sz w:val="22"/>
                <w:szCs w:val="22"/>
              </w:rPr>
              <w:t xml:space="preserve"> </w:t>
            </w:r>
            <w:r>
              <w:rPr>
                <w:rFonts w:ascii="仿宋" w:eastAsia="仿宋" w:hAnsi="仿宋" w:cs="仿宋"/>
                <w:kern w:val="2"/>
                <w:sz w:val="22"/>
                <w:szCs w:val="22"/>
              </w:rPr>
              <w:t xml:space="preserve">     </w:t>
            </w:r>
            <w:r>
              <w:rPr>
                <w:rFonts w:ascii="仿宋" w:eastAsia="仿宋" w:hAnsi="仿宋" w:cs="仿宋" w:hint="eastAsia"/>
                <w:kern w:val="2"/>
                <w:sz w:val="22"/>
                <w:szCs w:val="22"/>
              </w:rPr>
              <w:t>（公章/部门章）</w:t>
            </w:r>
          </w:p>
          <w:p w14:paraId="27F78BDB" w14:textId="77777777" w:rsidR="00BE5310" w:rsidRDefault="00000000">
            <w:pPr>
              <w:tabs>
                <w:tab w:val="left" w:pos="5580"/>
              </w:tabs>
              <w:jc w:val="right"/>
              <w:rPr>
                <w:rFonts w:ascii="仿宋" w:eastAsia="仿宋" w:hAnsi="仿宋" w:hint="eastAsia"/>
                <w:szCs w:val="21"/>
              </w:rPr>
            </w:pPr>
            <w:r>
              <w:rPr>
                <w:rFonts w:ascii="仿宋" w:eastAsia="仿宋" w:hAnsi="仿宋" w:cs="仿宋" w:hint="eastAsia"/>
                <w:bCs/>
                <w:sz w:val="22"/>
              </w:rPr>
              <w:t>年     月     日</w:t>
            </w:r>
          </w:p>
        </w:tc>
      </w:tr>
      <w:tr w:rsidR="00BE5310" w14:paraId="773FB0A3" w14:textId="77777777">
        <w:trPr>
          <w:trHeight w:val="815"/>
          <w:jc w:val="center"/>
        </w:trPr>
        <w:tc>
          <w:tcPr>
            <w:tcW w:w="8922" w:type="dxa"/>
            <w:gridSpan w:val="7"/>
          </w:tcPr>
          <w:p w14:paraId="180AF402" w14:textId="77777777" w:rsidR="00BE5310" w:rsidRDefault="00000000">
            <w:pPr>
              <w:tabs>
                <w:tab w:val="left" w:pos="5580"/>
              </w:tabs>
              <w:rPr>
                <w:rFonts w:ascii="仿宋" w:eastAsia="仿宋" w:hAnsi="仿宋" w:hint="eastAsia"/>
                <w:szCs w:val="21"/>
              </w:rPr>
            </w:pPr>
            <w:r>
              <w:rPr>
                <w:rFonts w:ascii="仿宋" w:eastAsia="仿宋" w:hAnsi="仿宋" w:hint="eastAsia"/>
                <w:szCs w:val="21"/>
              </w:rPr>
              <w:t>备注：</w:t>
            </w:r>
          </w:p>
        </w:tc>
      </w:tr>
    </w:tbl>
    <w:p w14:paraId="61685B18" w14:textId="77777777" w:rsidR="00BE5310" w:rsidRDefault="00BE5310">
      <w:pPr>
        <w:rPr>
          <w:rFonts w:hint="eastAsia"/>
        </w:rPr>
      </w:pPr>
    </w:p>
    <w:p w14:paraId="7B7B878C" w14:textId="77777777" w:rsidR="00BE5310" w:rsidRDefault="00BE5310">
      <w:pPr>
        <w:spacing w:line="560" w:lineRule="exact"/>
        <w:ind w:firstLineChars="200" w:firstLine="640"/>
        <w:jc w:val="center"/>
        <w:rPr>
          <w:rFonts w:hint="eastAsia"/>
          <w:sz w:val="32"/>
          <w:szCs w:val="32"/>
        </w:rPr>
      </w:pPr>
    </w:p>
    <w:sectPr w:rsidR="00BE5310">
      <w:footerReference w:type="even" r:id="rId8"/>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74A3" w14:textId="77777777" w:rsidR="0045612F" w:rsidRDefault="0045612F">
      <w:pPr>
        <w:rPr>
          <w:rFonts w:hint="eastAsia"/>
        </w:rPr>
      </w:pPr>
      <w:r>
        <w:separator/>
      </w:r>
    </w:p>
  </w:endnote>
  <w:endnote w:type="continuationSeparator" w:id="0">
    <w:p w14:paraId="2D19B1E8" w14:textId="77777777" w:rsidR="0045612F" w:rsidRDefault="004561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1" w:subsetted="1" w:fontKey="{40D1EA69-4B46-4720-AF05-51FE02BD8A8F}"/>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48AC9E53-2579-40AC-AB9D-7E9BAF41CD55}"/>
  </w:font>
  <w:font w:name="方正小标宋简体">
    <w:charset w:val="86"/>
    <w:family w:val="auto"/>
    <w:pitch w:val="default"/>
    <w:sig w:usb0="00000001" w:usb1="08000000" w:usb2="00000000" w:usb3="00000000" w:csb0="00040000" w:csb1="00000000"/>
    <w:embedRegular r:id="rId3" w:subsetted="1" w:fontKey="{A5CEAC69-91F9-4B2D-B4BF-484F2B6D7A79}"/>
  </w:font>
  <w:font w:name="Segoe UI Symbol">
    <w:panose1 w:val="020B0502040204020203"/>
    <w:charset w:val="00"/>
    <w:family w:val="swiss"/>
    <w:pitch w:val="variable"/>
    <w:sig w:usb0="800001E3" w:usb1="1200FFEF" w:usb2="00040000" w:usb3="00000000" w:csb0="00000001" w:csb1="00000000"/>
    <w:embedRegular r:id="rId4" w:subsetted="1" w:fontKey="{09088278-80BA-4497-A6FB-859F95FC900A}"/>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1B83" w14:textId="77777777" w:rsidR="00BE5310" w:rsidRDefault="00000000">
    <w:pPr>
      <w:pStyle w:val="a7"/>
      <w:rPr>
        <w:rFonts w:ascii="Times New Roman" w:hAnsi="Times New Roman"/>
        <w:sz w:val="28"/>
        <w:szCs w:val="28"/>
      </w:rPr>
    </w:pPr>
    <w:r>
      <w:rPr>
        <w:noProof/>
        <w:sz w:val="28"/>
      </w:rPr>
      <mc:AlternateContent>
        <mc:Choice Requires="wps">
          <w:drawing>
            <wp:anchor distT="0" distB="0" distL="114300" distR="114300" simplePos="0" relativeHeight="251660288" behindDoc="0" locked="0" layoutInCell="1" allowOverlap="1" wp14:anchorId="54E2FD86" wp14:editId="2324E023">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458"/>
                          </w:sdtPr>
                          <w:sdtEndPr>
                            <w:rPr>
                              <w:rFonts w:ascii="Times New Roman" w:hAnsi="Times New Roman"/>
                              <w:sz w:val="28"/>
                              <w:szCs w:val="28"/>
                            </w:rPr>
                          </w:sdtEndPr>
                          <w:sdtContent>
                            <w:p w14:paraId="47F375FF" w14:textId="77777777" w:rsidR="00BE5310" w:rsidRDefault="00000000">
                              <w:pPr>
                                <w:pStyle w:val="a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p w14:paraId="62029479" w14:textId="77777777" w:rsidR="00BE5310" w:rsidRDefault="00BE5310">
                          <w:pPr>
                            <w:rPr>
                              <w:rFonts w:ascii="Times New Roman"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5458"/>
                    </w:sdtPr>
                    <w:sdtEndPr>
                      <w:rPr>
                        <w:rFonts w:ascii="Times New Roman" w:hAnsi="Times New Roman"/>
                        <w:sz w:val="28"/>
                        <w:szCs w:val="28"/>
                      </w:rPr>
                    </w:sdtEndPr>
                    <w:sdtContent>
                      <w:p w14:paraId="6D2E3661">
                        <w:pPr>
                          <w:pStyle w:val="8"/>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p w14:paraId="7CC9C52C">
                    <w:pPr>
                      <w:rPr>
                        <w:rFonts w:ascii="Times New Roman" w:hAnsi="Times New Roman"/>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E5F3" w14:textId="77777777" w:rsidR="00BE5310" w:rsidRDefault="00000000">
    <w:pPr>
      <w:pStyle w:val="a7"/>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58B76C1D" wp14:editId="0FBB86B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939"/>
                          </w:sdtPr>
                          <w:sdtEndPr>
                            <w:rPr>
                              <w:rFonts w:ascii="Times New Roman" w:eastAsia="方正小标宋简体" w:hAnsi="Times New Roman"/>
                              <w:sz w:val="28"/>
                              <w:szCs w:val="28"/>
                            </w:rPr>
                          </w:sdtEndPr>
                          <w:sdtContent>
                            <w:p w14:paraId="282C6085" w14:textId="77777777" w:rsidR="00BE5310" w:rsidRDefault="00000000">
                              <w:pPr>
                                <w:pStyle w:val="a7"/>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497F84B7" w14:textId="77777777" w:rsidR="00BE5310" w:rsidRDefault="00BE5310">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9939"/>
                    </w:sdtPr>
                    <w:sdtEndPr>
                      <w:rPr>
                        <w:rFonts w:ascii="Times New Roman" w:hAnsi="Times New Roman" w:eastAsia="方正小标宋简体"/>
                        <w:sz w:val="28"/>
                        <w:szCs w:val="28"/>
                      </w:rPr>
                    </w:sdtEndPr>
                    <w:sdtContent>
                      <w:p w14:paraId="6DF8F527">
                        <w:pPr>
                          <w:pStyle w:val="8"/>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676F6BB6">
                    <w:pPr>
                      <w:rPr>
                        <w:rFonts w:ascii="Times New Roman" w:hAnsi="Times New Roman" w:eastAsia="方正小标宋简体"/>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FD49" w14:textId="77777777" w:rsidR="0045612F" w:rsidRDefault="0045612F">
      <w:pPr>
        <w:rPr>
          <w:rFonts w:hint="eastAsia"/>
        </w:rPr>
      </w:pPr>
      <w:r>
        <w:separator/>
      </w:r>
    </w:p>
  </w:footnote>
  <w:footnote w:type="continuationSeparator" w:id="0">
    <w:p w14:paraId="32E925A9" w14:textId="77777777" w:rsidR="0045612F" w:rsidRDefault="0045612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00172A27"/>
    <w:rsid w:val="96F39E4C"/>
    <w:rsid w:val="BF3BEA17"/>
    <w:rsid w:val="DC75A6D8"/>
    <w:rsid w:val="DFFA366F"/>
    <w:rsid w:val="F33C374D"/>
    <w:rsid w:val="FFBDDDD0"/>
    <w:rsid w:val="00045872"/>
    <w:rsid w:val="0006202E"/>
    <w:rsid w:val="000C751B"/>
    <w:rsid w:val="000E3680"/>
    <w:rsid w:val="00101B0E"/>
    <w:rsid w:val="001469B9"/>
    <w:rsid w:val="00164D54"/>
    <w:rsid w:val="00172A27"/>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5612F"/>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6F6E12"/>
    <w:rsid w:val="00722921"/>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BE5310"/>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95E768A"/>
    <w:rsid w:val="0B073AE9"/>
    <w:rsid w:val="0B725406"/>
    <w:rsid w:val="0B9B339A"/>
    <w:rsid w:val="117B5160"/>
    <w:rsid w:val="138E4DA7"/>
    <w:rsid w:val="13A80EF9"/>
    <w:rsid w:val="13C74F90"/>
    <w:rsid w:val="13DE670A"/>
    <w:rsid w:val="17DF2CC8"/>
    <w:rsid w:val="18F364BB"/>
    <w:rsid w:val="1A78705A"/>
    <w:rsid w:val="1AE1186F"/>
    <w:rsid w:val="1C0320AA"/>
    <w:rsid w:val="1C406E5A"/>
    <w:rsid w:val="1C8E0291"/>
    <w:rsid w:val="1CFA5FA0"/>
    <w:rsid w:val="1D2D7794"/>
    <w:rsid w:val="1DBB0082"/>
    <w:rsid w:val="217E5D27"/>
    <w:rsid w:val="22185880"/>
    <w:rsid w:val="2536110F"/>
    <w:rsid w:val="27AD61FF"/>
    <w:rsid w:val="27B53E16"/>
    <w:rsid w:val="289C5F77"/>
    <w:rsid w:val="297C03D5"/>
    <w:rsid w:val="2A745E84"/>
    <w:rsid w:val="2CBA58DB"/>
    <w:rsid w:val="2CD74B1F"/>
    <w:rsid w:val="2F302D5E"/>
    <w:rsid w:val="33A21835"/>
    <w:rsid w:val="33BA5704"/>
    <w:rsid w:val="36DE146C"/>
    <w:rsid w:val="3A3D661B"/>
    <w:rsid w:val="3AFB54F3"/>
    <w:rsid w:val="3DCC107C"/>
    <w:rsid w:val="3E9552A4"/>
    <w:rsid w:val="407D1B7C"/>
    <w:rsid w:val="4466765B"/>
    <w:rsid w:val="447B78EA"/>
    <w:rsid w:val="457C4F0E"/>
    <w:rsid w:val="479A7CF0"/>
    <w:rsid w:val="49BD1513"/>
    <w:rsid w:val="4A547115"/>
    <w:rsid w:val="4B1574A1"/>
    <w:rsid w:val="4B996556"/>
    <w:rsid w:val="4E400459"/>
    <w:rsid w:val="4F376970"/>
    <w:rsid w:val="5065679A"/>
    <w:rsid w:val="52FC4EED"/>
    <w:rsid w:val="53403422"/>
    <w:rsid w:val="542C518A"/>
    <w:rsid w:val="54A049CF"/>
    <w:rsid w:val="57246110"/>
    <w:rsid w:val="57823844"/>
    <w:rsid w:val="57CB5604"/>
    <w:rsid w:val="587B1239"/>
    <w:rsid w:val="58DB416B"/>
    <w:rsid w:val="59C3534E"/>
    <w:rsid w:val="5A396758"/>
    <w:rsid w:val="5A966FDE"/>
    <w:rsid w:val="5C2677D4"/>
    <w:rsid w:val="5C8E2CEF"/>
    <w:rsid w:val="5CEF05A6"/>
    <w:rsid w:val="5DC72B97"/>
    <w:rsid w:val="5DDB1F64"/>
    <w:rsid w:val="5DDE198B"/>
    <w:rsid w:val="5F225C82"/>
    <w:rsid w:val="5FFF2246"/>
    <w:rsid w:val="606431F0"/>
    <w:rsid w:val="64647069"/>
    <w:rsid w:val="6677317E"/>
    <w:rsid w:val="68071856"/>
    <w:rsid w:val="682361EE"/>
    <w:rsid w:val="68C260E1"/>
    <w:rsid w:val="6A552BE8"/>
    <w:rsid w:val="6AC344AB"/>
    <w:rsid w:val="6CEA0B9E"/>
    <w:rsid w:val="6D6D6950"/>
    <w:rsid w:val="6D9500AA"/>
    <w:rsid w:val="6DF50874"/>
    <w:rsid w:val="6E0E5A3E"/>
    <w:rsid w:val="6E4F1578"/>
    <w:rsid w:val="6FD9AE9F"/>
    <w:rsid w:val="6FF74DF2"/>
    <w:rsid w:val="704241B9"/>
    <w:rsid w:val="70651B61"/>
    <w:rsid w:val="72FC7C56"/>
    <w:rsid w:val="73DC038C"/>
    <w:rsid w:val="75361986"/>
    <w:rsid w:val="76067655"/>
    <w:rsid w:val="771F0CBB"/>
    <w:rsid w:val="787D414F"/>
    <w:rsid w:val="78CF04BF"/>
    <w:rsid w:val="797F2B6E"/>
    <w:rsid w:val="7B162216"/>
    <w:rsid w:val="7B442F91"/>
    <w:rsid w:val="7B4827F9"/>
    <w:rsid w:val="7B5251DD"/>
    <w:rsid w:val="7D8C3B7E"/>
    <w:rsid w:val="7F386722"/>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E66356"/>
  <w15:docId w15:val="{F2DF15D4-0772-401C-8EEC-7BF07AE7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next w:val="a5"/>
    <w:uiPriority w:val="99"/>
    <w:unhideWhenUsed/>
    <w:qFormat/>
    <w:pPr>
      <w:ind w:left="320"/>
    </w:pPr>
    <w:rPr>
      <w:rFonts w:ascii="宋体" w:hAnsi="宋体" w:cs="宋体"/>
    </w:rPr>
  </w:style>
  <w:style w:type="paragraph" w:styleId="a5">
    <w:name w:val="Title"/>
    <w:basedOn w:val="a"/>
    <w:next w:val="a"/>
    <w:uiPriority w:val="10"/>
    <w:qFormat/>
    <w:pPr>
      <w:contextualSpacing/>
    </w:pPr>
    <w:rPr>
      <w:rFonts w:ascii="Cambria" w:hAnsi="Cambria"/>
      <w:spacing w:val="-10"/>
      <w:kern w:val="28"/>
      <w:sz w:val="56"/>
      <w:szCs w:val="56"/>
    </w:rPr>
  </w:style>
  <w:style w:type="paragraph" w:styleId="a6">
    <w:name w:val="Body Text Indent"/>
    <w:basedOn w:val="a"/>
    <w:autoRedefine/>
    <w:qFormat/>
    <w:pPr>
      <w:spacing w:after="120"/>
      <w:ind w:leftChars="200" w:left="420"/>
    </w:p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qFormat/>
    <w:pP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b">
    <w:name w:val="Normal (Web)"/>
    <w:basedOn w:val="a"/>
    <w:qFormat/>
    <w:pPr>
      <w:spacing w:beforeAutospacing="1" w:afterAutospacing="1"/>
      <w:jc w:val="left"/>
    </w:pPr>
    <w:rPr>
      <w:kern w:val="0"/>
    </w:rPr>
  </w:style>
  <w:style w:type="paragraph" w:styleId="20">
    <w:name w:val="Body Text First Indent 2"/>
    <w:basedOn w:val="a6"/>
    <w:autoRedefine/>
    <w:qFormat/>
    <w:pPr>
      <w:ind w:firstLineChars="200" w:firstLine="420"/>
    </w:p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rPr>
  </w:style>
  <w:style w:type="character" w:styleId="ae">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f">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a">
    <w:name w:val="页眉 字符"/>
    <w:basedOn w:val="a0"/>
    <w:link w:val="a9"/>
    <w:autoRedefine/>
    <w:qFormat/>
    <w:rPr>
      <w:rFonts w:ascii="等线" w:eastAsia="等线" w:hAnsi="等线"/>
      <w:kern w:val="2"/>
      <w:sz w:val="18"/>
      <w:szCs w:val="18"/>
    </w:rPr>
  </w:style>
  <w:style w:type="character" w:customStyle="1" w:styleId="a8">
    <w:name w:val="页脚 字符"/>
    <w:basedOn w:val="a0"/>
    <w:link w:val="a7"/>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0"/>
    <w:qFormat/>
    <w:rPr>
      <w:rFonts w:ascii="仿宋" w:eastAsia="仿宋" w:hAnsi="仿宋" w:cs="仿宋" w:hint="eastAsia"/>
      <w:b/>
      <w:bCs/>
      <w:color w:val="000000"/>
      <w:sz w:val="24"/>
      <w:szCs w:val="24"/>
      <w:u w:val="none"/>
    </w:rPr>
  </w:style>
  <w:style w:type="character" w:customStyle="1" w:styleId="font61">
    <w:name w:val="font61"/>
    <w:basedOn w:val="a0"/>
    <w:qFormat/>
    <w:rPr>
      <w:rFonts w:ascii="仿宋" w:eastAsia="仿宋" w:hAnsi="仿宋" w:cs="仿宋" w:hint="eastAsia"/>
      <w:color w:val="000000"/>
      <w:sz w:val="24"/>
      <w:szCs w:val="24"/>
      <w:u w:val="none"/>
    </w:rPr>
  </w:style>
  <w:style w:type="paragraph" w:styleId="af0">
    <w:name w:val="List Paragraph"/>
    <w:basedOn w:val="a"/>
    <w:uiPriority w:val="99"/>
    <w:qFormat/>
    <w:pPr>
      <w:ind w:firstLineChars="200" w:firstLine="420"/>
    </w:pPr>
  </w:style>
  <w:style w:type="character" w:customStyle="1" w:styleId="font71">
    <w:name w:val="font71"/>
    <w:basedOn w:val="a0"/>
    <w:qFormat/>
    <w:rPr>
      <w:rFonts w:ascii="仿宋" w:eastAsia="仿宋" w:hAnsi="仿宋" w:cs="仿宋" w:hint="eastAsia"/>
      <w:b/>
      <w:bCs/>
      <w:color w:val="000000"/>
      <w:sz w:val="24"/>
      <w:szCs w:val="24"/>
      <w:u w:val="none"/>
    </w:rPr>
  </w:style>
  <w:style w:type="character" w:customStyle="1" w:styleId="font51">
    <w:name w:val="font51"/>
    <w:basedOn w:val="a0"/>
    <w:qFormat/>
    <w:rPr>
      <w:rFonts w:ascii="仿宋" w:eastAsia="仿宋" w:hAnsi="仿宋" w:cs="仿宋" w:hint="eastAsia"/>
      <w:color w:val="000000"/>
      <w:sz w:val="24"/>
      <w:szCs w:val="24"/>
      <w:u w:val="none"/>
    </w:rPr>
  </w:style>
  <w:style w:type="character" w:customStyle="1" w:styleId="font81">
    <w:name w:val="font81"/>
    <w:basedOn w:val="a0"/>
    <w:qFormat/>
    <w:rPr>
      <w:rFonts w:ascii="Arial" w:hAnsi="Arial" w:cs="Arial"/>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d2460f15-44b3-4d92-9db1-b58cc01a2a7f</errorID>
      <errorWord>"联盟"</errorWord>
      <group>L1_AI</group>
      <groupName>深度校对</groupName>
      <ability>L2_AI_Punc</ability>
      <abilityName>标点纠错</abilityName>
      <candidateList>
        <item>“联盟”</item>
      </candidateList>
      <explain/>
      <paraID>5AEB21BC</paraID>
      <start>130</start>
      <end>134</end>
      <status>modified</status>
      <modifiedWord>“联盟”</modifiedWord>
      <trackRevisions>false</trackRevisions>
    </reviewItem>
    <reviewItem>
      <errorID>79249112-6e36-41ee-963b-920089d6ab2c</errorID>
      <errorWord>"工程建设及有关领域创新管理专题组"</errorWord>
      <group>L1_AI</group>
      <groupName>深度校对</groupName>
      <ability>L2_AI_Punc</ability>
      <abilityName>标点纠错</abilityName>
      <candidateList>
        <item>“工程建设及有关领域创新管理专题组”</item>
      </candidateList>
      <explain/>
      <paraID>5AEB21BC</paraID>
      <start>156</start>
      <end>174</end>
      <status>modified</status>
      <modifiedWord>“工程建设及有关领域创新管理专题组”</modifiedWord>
      <trackRevisions>false</trackRevisions>
    </reviewItem>
    <reviewItem>
      <errorID>993b2bf7-675c-40fc-94b9-e6dff5e955fe</errorID>
      <errorWord>)</errorWord>
      <group>L1_AI</group>
      <groupName>深度校对</groupName>
      <ability>L2_AI_Punc</ability>
      <abilityName>标点纠错</abilityName>
      <candidateList>
        <item>）</item>
      </candidateList>
      <explain/>
      <paraID>477D2D0D</paraID>
      <start>39</start>
      <end>40</end>
      <status>modified</status>
      <modifiedWord>）</modifiedWord>
      <trackRevisions>false</trackRevisions>
    </reviewItem>
    <reviewItem>
      <errorID>5eda1a4c-3b59-42f0-9d8b-98e717f0f4ca</errorID>
      <errorWord>"科技创新管理工具和工作指引"</errorWord>
      <group>L1_AI</group>
      <groupName>深度校对</groupName>
      <ability>L2_AI_Punc</ability>
      <abilityName>标点纠错</abilityName>
      <candidateList>
        <item>“科技创新管理工具和工作指引”</item>
      </candidateList>
      <explain/>
      <paraID>60445284</paraID>
      <start>50</start>
      <end>65</end>
      <status>modified</status>
      <modifiedWord>“科技创新管理工具和工作指引”</modifiedWord>
      <trackRevisions>false</trackRevisions>
    </reviewItem>
    <reviewItem>
      <errorID>c80d0402-75be-4497-a3d6-8f8b39202416</errorID>
      <errorWord>:</errorWord>
      <group>L1_AI</group>
      <groupName>深度校对</groupName>
      <ability>L2_AI_Punc</ability>
      <abilityName>标点纠错</abilityName>
      <candidateList>
        <item>：</item>
      </candidateList>
      <explain/>
      <paraID>4E3AD95D</paraID>
      <start>9</start>
      <end>10</end>
      <status>modified</status>
      <modifiedWord>：</modifiedWord>
      <trackRevisions>false</trackRevisions>
    </reviewItem>
    <reviewItem>
      <errorID>2b7c512d-d8f9-4c67-a9f3-ef8955ceed46</errorID>
      <errorWord>需具备</errorWord>
      <group>L1_Word</group>
      <groupName>字词问题</groupName>
      <ability>L2_Typo</ability>
      <abilityName>字词错误</abilityName>
      <candidateList>
        <item>须具备</item>
      </candidateList>
      <explain/>
      <paraID>4E3AD95D</paraID>
      <start>13</start>
      <end>16</end>
      <status>ignored</status>
      <modifiedWord/>
      <trackRevisions>false</trackRevisions>
    </reviewItem>
    <reviewItem>
      <errorID>e35e8f98-36af-41ef-8205-9fc0352f68f0</errorID>
      <errorWord>论</errorWord>
      <group>L1_Word</group>
      <groupName>字词问题</groupName>
      <ability>L2_Typo</ability>
      <abilityName>字词错误</abilityName>
      <candidateList>
        <item>论和</item>
      </candidateList>
      <explain/>
      <paraID>4E3AD95D</paraID>
      <start>96</start>
      <end>97</end>
      <status>ignored</status>
      <modifiedWord/>
      <trackRevisions>false</trackRevisions>
    </reviewItem>
    <reviewItem>
      <errorID>7e5bfc7b-0253-40ed-8fb1-2943e03b8eb7</errorID>
      <errorWord>:</errorWord>
      <group>L1_Format</group>
      <groupName>格式问题</groupName>
      <ability>L2_HalfPunc</ability>
      <abilityName>全半角检查</abilityName>
      <candidateList>
        <item>：</item>
      </candidateList>
      <explain>文本全半角错误。</explain>
      <paraID>458DAC7C</paraID>
      <start>9</start>
      <end>10</end>
      <status>modified</status>
      <modifiedWord>：</modifiedWord>
      <trackRevisions>false</trackRevisions>
    </reviewItem>
    <reviewItem>
      <errorID>6943a916-8796-4e9d-994b-89587f846335</errorID>
      <errorWord>-</errorWord>
      <group>L1_Format</group>
      <groupName>格式问题</groupName>
      <ability>L2_HalfPunc</ability>
      <abilityName>全半角检查</abilityName>
      <candidateList>
        <item>－</item>
      </candidateList>
      <explain>文本全半角错误。</explain>
      <paraID>4FC131F7</paraID>
      <start>71</start>
      <end>72</end>
      <status>modified</status>
      <modifiedWord>－</modifiedWord>
      <trackRevisions>false</trackRevisions>
    </reviewItem>
    <reviewItem>
      <errorID>7d137abd-6b1f-45dd-9b17-aec8807964de</errorID>
      <errorWord>-</errorWord>
      <group>L1_Format</group>
      <groupName>格式问题</groupName>
      <ability>L2_HalfPunc</ability>
      <abilityName>全半角检查</abilityName>
      <candidateList>
        <item>－</item>
      </candidateList>
      <explain>文本全半角错误。</explain>
      <paraID>4FC131F7</paraID>
      <start>76</start>
      <end>77</end>
      <status>modified</status>
      <modifiedWord>－</modifiedWord>
      <trackRevisions>false</trackRevisions>
    </reviewItem>
    <reviewItem>
      <errorID>d928afb6-7b89-4109-b371-ac5be2e9c841</errorID>
      <errorWord>均为</errorWord>
      <group>L1_AI</group>
      <groupName>深度校对</groupName>
      <ability>L2_AI_Word</ability>
      <abilityName>字词纠错</abilityName>
      <candidateList>
        <item>均</item>
      </candidateList>
      <explain/>
      <paraID>3280622B</paraID>
      <start>7</start>
      <end>9</end>
      <status>ignored</status>
      <modifiedWord/>
      <trackRevisions>false</trackRevisions>
    </reviewItem>
    <reviewItem>
      <errorID>e960ac0e-4ca0-4a1d-a415-ab04e2db7eb8</errorID>
      <errorWord>中关村</errorWord>
      <group>L1_AI</group>
      <groupName>深度校对</groupName>
      <ability>L2_AI_Grammar</ability>
      <abilityName>语法纠错</abilityName>
      <candidateList>
        <item>成为中关村</item>
      </candidateList>
      <explain/>
      <paraID>3280622B</paraID>
      <start>17</start>
      <end>22</end>
      <status>modified</status>
      <modifiedWord>成为中关村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7A957-9245-4E92-A0FA-8F6874098D1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288</Words>
  <Characters>306</Characters>
  <Application>Microsoft Office Word</Application>
  <DocSecurity>0</DocSecurity>
  <Lines>23</Lines>
  <Paragraphs>21</Paragraphs>
  <ScaleCrop>false</ScaleCrop>
  <Company>神州网信技术有限公司</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2026-03-04T06:27:00Z</dcterms:created>
  <dcterms:modified xsi:type="dcterms:W3CDTF">2026-03-04T06:27:00Z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CB3FB993D6C444459157F24756E173F8_13</vt:lpwstr>
  </property>
  <property fmtid="{D5CDD505-2E9C-101B-9397-08002B2CF9AE}" pid="4" name="KSOTemplateDocerSaveRecord">
    <vt:lpwstr>eyJoZGlkIjoiN2YzNjBkOTgyNWQ1YTMxYzM3MzMwNWFiODNmOWIzYWMiLCJ1c2VySWQiOiI0MjYxNTY5NDMifQ==</vt:lpwstr>
  </property>
</Properties>
</file>