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BBB4" w14:textId="426329C0" w:rsidR="00B252E1" w:rsidRDefault="00000000">
      <w:pPr>
        <w:spacing w:line="360" w:lineRule="auto"/>
        <w:rPr>
          <w:rFonts w:ascii="黑体" w:eastAsia="黑体" w:hAnsi="黑体" w:cs="黑体" w:hint="eastAsia"/>
          <w:sz w:val="32"/>
          <w:szCs w:val="32"/>
        </w:rPr>
      </w:pPr>
      <w:r>
        <w:rPr>
          <w:rFonts w:ascii="黑体" w:eastAsia="黑体" w:hAnsi="黑体" w:cs="黑体" w:hint="eastAsia"/>
          <w:sz w:val="32"/>
          <w:szCs w:val="32"/>
        </w:rPr>
        <w:t>附件</w:t>
      </w:r>
    </w:p>
    <w:p w14:paraId="6573C048" w14:textId="77777777" w:rsidR="00B252E1" w:rsidRDefault="00000000">
      <w:pPr>
        <w:jc w:val="center"/>
        <w:rPr>
          <w:rFonts w:ascii="宋体" w:eastAsia="宋体" w:hAnsi="宋体" w:cs="宋体" w:hint="eastAsia"/>
          <w:sz w:val="36"/>
          <w:szCs w:val="36"/>
        </w:rPr>
      </w:pPr>
      <w:r>
        <w:rPr>
          <w:rFonts w:ascii="宋体" w:eastAsia="宋体" w:hAnsi="宋体" w:cs="宋体" w:hint="eastAsia"/>
          <w:sz w:val="36"/>
          <w:szCs w:val="36"/>
        </w:rPr>
        <w:t>专家推荐表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793"/>
        <w:gridCol w:w="660"/>
        <w:gridCol w:w="1260"/>
        <w:gridCol w:w="1154"/>
        <w:gridCol w:w="2357"/>
        <w:gridCol w:w="9"/>
      </w:tblGrid>
      <w:tr w:rsidR="00B252E1" w14:paraId="460EF97B" w14:textId="77777777">
        <w:trPr>
          <w:gridAfter w:val="1"/>
          <w:wAfter w:w="9" w:type="dxa"/>
          <w:trHeight w:val="482"/>
          <w:jc w:val="center"/>
        </w:trPr>
        <w:tc>
          <w:tcPr>
            <w:tcW w:w="1982" w:type="dxa"/>
            <w:vAlign w:val="center"/>
          </w:tcPr>
          <w:p w14:paraId="24A46678" w14:textId="77777777" w:rsidR="00B252E1" w:rsidRDefault="00000000">
            <w:pPr>
              <w:jc w:val="center"/>
              <w:rPr>
                <w:rFonts w:ascii="仿宋" w:eastAsia="仿宋" w:hAnsi="仿宋" w:cs="仿宋" w:hint="eastAsia"/>
                <w:sz w:val="22"/>
              </w:rPr>
            </w:pPr>
            <w:r>
              <w:rPr>
                <w:rFonts w:ascii="仿宋" w:eastAsia="仿宋" w:hAnsi="仿宋" w:cs="仿宋" w:hint="eastAsia"/>
                <w:sz w:val="22"/>
              </w:rPr>
              <w:t>工作单位</w:t>
            </w:r>
          </w:p>
        </w:tc>
        <w:tc>
          <w:tcPr>
            <w:tcW w:w="7224" w:type="dxa"/>
            <w:gridSpan w:val="5"/>
            <w:vAlign w:val="center"/>
          </w:tcPr>
          <w:p w14:paraId="51FBDB0A" w14:textId="77777777" w:rsidR="00B252E1" w:rsidRDefault="00B252E1">
            <w:pPr>
              <w:jc w:val="center"/>
              <w:rPr>
                <w:rFonts w:ascii="仿宋" w:eastAsia="仿宋" w:hAnsi="仿宋" w:cs="仿宋" w:hint="eastAsia"/>
                <w:sz w:val="22"/>
              </w:rPr>
            </w:pPr>
          </w:p>
        </w:tc>
      </w:tr>
      <w:tr w:rsidR="00B252E1" w14:paraId="62993C14" w14:textId="77777777">
        <w:trPr>
          <w:gridAfter w:val="1"/>
          <w:wAfter w:w="9" w:type="dxa"/>
          <w:trHeight w:val="482"/>
          <w:jc w:val="center"/>
        </w:trPr>
        <w:tc>
          <w:tcPr>
            <w:tcW w:w="1982" w:type="dxa"/>
            <w:vAlign w:val="center"/>
          </w:tcPr>
          <w:p w14:paraId="4785BE46" w14:textId="77777777" w:rsidR="00B252E1" w:rsidRDefault="00000000">
            <w:pPr>
              <w:jc w:val="center"/>
              <w:rPr>
                <w:rFonts w:ascii="仿宋" w:eastAsia="仿宋" w:hAnsi="仿宋" w:cs="仿宋" w:hint="eastAsia"/>
                <w:sz w:val="22"/>
              </w:rPr>
            </w:pPr>
            <w:r>
              <w:rPr>
                <w:rFonts w:ascii="仿宋" w:eastAsia="仿宋" w:hAnsi="仿宋" w:cs="仿宋" w:hint="eastAsia"/>
                <w:sz w:val="22"/>
              </w:rPr>
              <w:t>姓    名</w:t>
            </w:r>
          </w:p>
        </w:tc>
        <w:tc>
          <w:tcPr>
            <w:tcW w:w="1793" w:type="dxa"/>
            <w:vAlign w:val="center"/>
          </w:tcPr>
          <w:p w14:paraId="70E14E0E" w14:textId="77777777" w:rsidR="00B252E1" w:rsidRDefault="00B252E1">
            <w:pPr>
              <w:jc w:val="center"/>
              <w:rPr>
                <w:rFonts w:ascii="仿宋" w:eastAsia="仿宋" w:hAnsi="仿宋" w:cs="仿宋" w:hint="eastAsia"/>
                <w:sz w:val="22"/>
              </w:rPr>
            </w:pPr>
          </w:p>
        </w:tc>
        <w:tc>
          <w:tcPr>
            <w:tcW w:w="660" w:type="dxa"/>
            <w:vAlign w:val="center"/>
          </w:tcPr>
          <w:p w14:paraId="0E7C6BFF" w14:textId="77777777" w:rsidR="00B252E1" w:rsidRDefault="00000000">
            <w:pPr>
              <w:jc w:val="center"/>
              <w:rPr>
                <w:rFonts w:ascii="仿宋" w:eastAsia="仿宋" w:hAnsi="仿宋" w:cs="仿宋" w:hint="eastAsia"/>
                <w:sz w:val="22"/>
              </w:rPr>
            </w:pPr>
            <w:r>
              <w:rPr>
                <w:rFonts w:ascii="仿宋" w:eastAsia="仿宋" w:hAnsi="仿宋" w:cs="仿宋" w:hint="eastAsia"/>
                <w:sz w:val="22"/>
              </w:rPr>
              <w:t>性别</w:t>
            </w:r>
          </w:p>
        </w:tc>
        <w:tc>
          <w:tcPr>
            <w:tcW w:w="1260" w:type="dxa"/>
            <w:vAlign w:val="center"/>
          </w:tcPr>
          <w:p w14:paraId="5647C152" w14:textId="77777777" w:rsidR="00B252E1" w:rsidRDefault="00B252E1">
            <w:pPr>
              <w:jc w:val="center"/>
              <w:rPr>
                <w:rFonts w:ascii="仿宋" w:eastAsia="仿宋" w:hAnsi="仿宋" w:cs="仿宋" w:hint="eastAsia"/>
                <w:sz w:val="22"/>
              </w:rPr>
            </w:pPr>
          </w:p>
        </w:tc>
        <w:tc>
          <w:tcPr>
            <w:tcW w:w="1154" w:type="dxa"/>
            <w:vAlign w:val="center"/>
          </w:tcPr>
          <w:p w14:paraId="19D03CA9" w14:textId="77777777" w:rsidR="00B252E1" w:rsidRDefault="00000000">
            <w:pPr>
              <w:jc w:val="center"/>
              <w:rPr>
                <w:rFonts w:ascii="仿宋" w:eastAsia="仿宋" w:hAnsi="仿宋" w:cs="仿宋" w:hint="eastAsia"/>
                <w:sz w:val="22"/>
              </w:rPr>
            </w:pPr>
            <w:r>
              <w:rPr>
                <w:rFonts w:ascii="仿宋" w:eastAsia="仿宋" w:hAnsi="仿宋" w:cs="仿宋" w:hint="eastAsia"/>
                <w:sz w:val="22"/>
              </w:rPr>
              <w:t>出生年月</w:t>
            </w:r>
          </w:p>
        </w:tc>
        <w:tc>
          <w:tcPr>
            <w:tcW w:w="2357" w:type="dxa"/>
            <w:vAlign w:val="center"/>
          </w:tcPr>
          <w:p w14:paraId="64B3D903" w14:textId="77777777" w:rsidR="00B252E1" w:rsidRDefault="00000000">
            <w:pPr>
              <w:jc w:val="center"/>
              <w:rPr>
                <w:rFonts w:ascii="仿宋" w:eastAsia="仿宋" w:hAnsi="仿宋" w:cs="仿宋" w:hint="eastAsia"/>
                <w:sz w:val="22"/>
              </w:rPr>
            </w:pPr>
            <w:r>
              <w:rPr>
                <w:rFonts w:ascii="仿宋" w:eastAsia="仿宋" w:hAnsi="仿宋" w:cs="仿宋" w:hint="eastAsia"/>
                <w:sz w:val="22"/>
              </w:rPr>
              <w:t>年    月</w:t>
            </w:r>
          </w:p>
        </w:tc>
      </w:tr>
      <w:tr w:rsidR="00B252E1" w14:paraId="4B385CB0" w14:textId="77777777">
        <w:trPr>
          <w:gridAfter w:val="1"/>
          <w:wAfter w:w="9" w:type="dxa"/>
          <w:trHeight w:val="482"/>
          <w:jc w:val="center"/>
        </w:trPr>
        <w:tc>
          <w:tcPr>
            <w:tcW w:w="1982" w:type="dxa"/>
            <w:vAlign w:val="center"/>
          </w:tcPr>
          <w:p w14:paraId="2BA2AC00" w14:textId="77777777" w:rsidR="00B252E1" w:rsidRDefault="00000000">
            <w:pPr>
              <w:jc w:val="center"/>
              <w:rPr>
                <w:rFonts w:ascii="仿宋" w:eastAsia="仿宋" w:hAnsi="仿宋" w:cs="仿宋" w:hint="eastAsia"/>
                <w:sz w:val="22"/>
              </w:rPr>
            </w:pPr>
            <w:r>
              <w:rPr>
                <w:rFonts w:ascii="仿宋" w:eastAsia="仿宋" w:hAnsi="仿宋" w:cs="仿宋" w:hint="eastAsia"/>
                <w:sz w:val="22"/>
              </w:rPr>
              <w:t>联系电话</w:t>
            </w:r>
          </w:p>
        </w:tc>
        <w:tc>
          <w:tcPr>
            <w:tcW w:w="2453" w:type="dxa"/>
            <w:gridSpan w:val="2"/>
            <w:vAlign w:val="center"/>
          </w:tcPr>
          <w:p w14:paraId="1AAD4296" w14:textId="77777777" w:rsidR="00B252E1" w:rsidRDefault="00B252E1">
            <w:pPr>
              <w:jc w:val="center"/>
              <w:rPr>
                <w:rFonts w:ascii="仿宋" w:eastAsia="仿宋" w:hAnsi="仿宋" w:cs="仿宋" w:hint="eastAsia"/>
                <w:sz w:val="22"/>
              </w:rPr>
            </w:pPr>
          </w:p>
        </w:tc>
        <w:tc>
          <w:tcPr>
            <w:tcW w:w="1260" w:type="dxa"/>
            <w:vAlign w:val="center"/>
          </w:tcPr>
          <w:p w14:paraId="03E02C05" w14:textId="77777777" w:rsidR="00B252E1" w:rsidRDefault="00000000">
            <w:pPr>
              <w:jc w:val="center"/>
              <w:rPr>
                <w:rFonts w:ascii="仿宋" w:eastAsia="仿宋" w:hAnsi="仿宋" w:cs="仿宋" w:hint="eastAsia"/>
                <w:sz w:val="22"/>
              </w:rPr>
            </w:pPr>
            <w:r>
              <w:rPr>
                <w:rFonts w:ascii="仿宋" w:eastAsia="仿宋" w:hAnsi="仿宋" w:cs="仿宋" w:hint="eastAsia"/>
                <w:sz w:val="22"/>
              </w:rPr>
              <w:t>电子邮箱</w:t>
            </w:r>
          </w:p>
        </w:tc>
        <w:tc>
          <w:tcPr>
            <w:tcW w:w="3511" w:type="dxa"/>
            <w:gridSpan w:val="2"/>
            <w:vAlign w:val="center"/>
          </w:tcPr>
          <w:p w14:paraId="4A055FC8" w14:textId="77777777" w:rsidR="00B252E1" w:rsidRDefault="00000000">
            <w:pPr>
              <w:jc w:val="center"/>
              <w:rPr>
                <w:rFonts w:ascii="仿宋" w:eastAsia="仿宋" w:hAnsi="仿宋" w:cs="仿宋" w:hint="eastAsia"/>
                <w:sz w:val="22"/>
              </w:rPr>
            </w:pPr>
            <w:r>
              <w:rPr>
                <w:rFonts w:ascii="仿宋" w:eastAsia="仿宋" w:hAnsi="仿宋" w:cs="仿宋" w:hint="eastAsia"/>
                <w:sz w:val="22"/>
              </w:rPr>
              <w:t xml:space="preserve"> </w:t>
            </w:r>
          </w:p>
        </w:tc>
      </w:tr>
      <w:tr w:rsidR="00B252E1" w14:paraId="60F776AC" w14:textId="77777777">
        <w:trPr>
          <w:gridAfter w:val="1"/>
          <w:wAfter w:w="9" w:type="dxa"/>
          <w:trHeight w:val="482"/>
          <w:jc w:val="center"/>
        </w:trPr>
        <w:tc>
          <w:tcPr>
            <w:tcW w:w="1982" w:type="dxa"/>
            <w:vAlign w:val="center"/>
          </w:tcPr>
          <w:p w14:paraId="4C48AE65" w14:textId="77777777" w:rsidR="00B252E1" w:rsidRDefault="00000000">
            <w:pPr>
              <w:jc w:val="center"/>
              <w:rPr>
                <w:rFonts w:ascii="仿宋" w:eastAsia="仿宋" w:hAnsi="仿宋" w:cs="仿宋" w:hint="eastAsia"/>
                <w:sz w:val="22"/>
              </w:rPr>
            </w:pPr>
            <w:r>
              <w:rPr>
                <w:rFonts w:ascii="仿宋" w:eastAsia="仿宋" w:hAnsi="仿宋" w:cs="仿宋" w:hint="eastAsia"/>
                <w:sz w:val="22"/>
              </w:rPr>
              <w:t>部    门</w:t>
            </w:r>
          </w:p>
        </w:tc>
        <w:tc>
          <w:tcPr>
            <w:tcW w:w="2453" w:type="dxa"/>
            <w:gridSpan w:val="2"/>
            <w:vAlign w:val="center"/>
          </w:tcPr>
          <w:p w14:paraId="1B572618" w14:textId="77777777" w:rsidR="00B252E1" w:rsidRDefault="00B252E1">
            <w:pPr>
              <w:jc w:val="center"/>
              <w:rPr>
                <w:rFonts w:ascii="仿宋" w:eastAsia="仿宋" w:hAnsi="仿宋" w:cs="仿宋" w:hint="eastAsia"/>
                <w:sz w:val="22"/>
              </w:rPr>
            </w:pPr>
          </w:p>
        </w:tc>
        <w:tc>
          <w:tcPr>
            <w:tcW w:w="1260" w:type="dxa"/>
            <w:vAlign w:val="center"/>
          </w:tcPr>
          <w:p w14:paraId="795D328B" w14:textId="77777777" w:rsidR="00B252E1" w:rsidRDefault="00000000">
            <w:pPr>
              <w:jc w:val="center"/>
              <w:rPr>
                <w:rFonts w:ascii="仿宋" w:eastAsia="仿宋" w:hAnsi="仿宋" w:cs="仿宋" w:hint="eastAsia"/>
                <w:sz w:val="22"/>
              </w:rPr>
            </w:pPr>
            <w:r>
              <w:rPr>
                <w:rFonts w:ascii="仿宋" w:eastAsia="仿宋" w:hAnsi="仿宋" w:cs="仿宋" w:hint="eastAsia"/>
                <w:sz w:val="22"/>
              </w:rPr>
              <w:t>职务/职称</w:t>
            </w:r>
          </w:p>
        </w:tc>
        <w:tc>
          <w:tcPr>
            <w:tcW w:w="3511" w:type="dxa"/>
            <w:gridSpan w:val="2"/>
            <w:vAlign w:val="center"/>
          </w:tcPr>
          <w:p w14:paraId="0768F7CF" w14:textId="77777777" w:rsidR="00B252E1" w:rsidRDefault="00B252E1">
            <w:pPr>
              <w:jc w:val="center"/>
              <w:rPr>
                <w:rFonts w:ascii="仿宋" w:eastAsia="仿宋" w:hAnsi="仿宋" w:cs="仿宋" w:hint="eastAsia"/>
                <w:sz w:val="22"/>
              </w:rPr>
            </w:pPr>
          </w:p>
        </w:tc>
      </w:tr>
      <w:tr w:rsidR="00B252E1" w14:paraId="04E52E18" w14:textId="77777777">
        <w:trPr>
          <w:trHeight w:val="3296"/>
          <w:jc w:val="center"/>
        </w:trPr>
        <w:tc>
          <w:tcPr>
            <w:tcW w:w="1982" w:type="dxa"/>
            <w:vAlign w:val="center"/>
          </w:tcPr>
          <w:p w14:paraId="1090805A" w14:textId="77777777" w:rsidR="00B252E1" w:rsidRDefault="00000000">
            <w:pPr>
              <w:jc w:val="center"/>
              <w:rPr>
                <w:rFonts w:ascii="仿宋" w:eastAsia="仿宋" w:hAnsi="仿宋" w:cs="仿宋" w:hint="eastAsia"/>
                <w:sz w:val="22"/>
              </w:rPr>
            </w:pPr>
            <w:r>
              <w:rPr>
                <w:rFonts w:ascii="仿宋" w:eastAsia="仿宋" w:hAnsi="仿宋" w:cs="仿宋" w:hint="eastAsia"/>
                <w:sz w:val="22"/>
              </w:rPr>
              <w:t>技术专长或工作擅长领域</w:t>
            </w:r>
          </w:p>
        </w:tc>
        <w:tc>
          <w:tcPr>
            <w:tcW w:w="7233" w:type="dxa"/>
            <w:gridSpan w:val="6"/>
            <w:vAlign w:val="center"/>
          </w:tcPr>
          <w:p w14:paraId="1298A456" w14:textId="77777777" w:rsidR="00B252E1" w:rsidRDefault="00B252E1">
            <w:pPr>
              <w:rPr>
                <w:rFonts w:ascii="仿宋" w:eastAsia="仿宋" w:hAnsi="仿宋" w:cs="仿宋" w:hint="eastAsia"/>
                <w:sz w:val="22"/>
              </w:rPr>
            </w:pPr>
          </w:p>
        </w:tc>
      </w:tr>
      <w:tr w:rsidR="00B252E1" w14:paraId="2BED6424" w14:textId="77777777">
        <w:trPr>
          <w:trHeight w:val="2662"/>
          <w:jc w:val="center"/>
        </w:trPr>
        <w:tc>
          <w:tcPr>
            <w:tcW w:w="1982" w:type="dxa"/>
            <w:vAlign w:val="center"/>
          </w:tcPr>
          <w:p w14:paraId="672600B2" w14:textId="77777777" w:rsidR="00B252E1" w:rsidRDefault="00000000">
            <w:pPr>
              <w:jc w:val="center"/>
              <w:rPr>
                <w:rFonts w:ascii="仿宋" w:eastAsia="仿宋" w:hAnsi="仿宋" w:cs="仿宋" w:hint="eastAsia"/>
                <w:sz w:val="22"/>
              </w:rPr>
            </w:pPr>
            <w:r>
              <w:rPr>
                <w:rFonts w:ascii="仿宋" w:eastAsia="仿宋" w:hAnsi="仿宋" w:cs="仿宋" w:hint="eastAsia"/>
                <w:sz w:val="22"/>
              </w:rPr>
              <w:t>主要职责</w:t>
            </w:r>
          </w:p>
        </w:tc>
        <w:tc>
          <w:tcPr>
            <w:tcW w:w="7233" w:type="dxa"/>
            <w:gridSpan w:val="6"/>
            <w:vAlign w:val="center"/>
          </w:tcPr>
          <w:p w14:paraId="37F58C6C" w14:textId="77777777" w:rsidR="00B252E1" w:rsidRDefault="00000000">
            <w:pPr>
              <w:spacing w:line="360" w:lineRule="auto"/>
              <w:rPr>
                <w:rFonts w:ascii="仿宋" w:eastAsia="仿宋" w:hAnsi="仿宋" w:cs="仿宋" w:hint="eastAsia"/>
                <w:sz w:val="22"/>
              </w:rPr>
            </w:pPr>
            <w:r>
              <w:rPr>
                <w:rFonts w:ascii="仿宋" w:eastAsia="仿宋" w:hAnsi="仿宋" w:cs="仿宋" w:hint="eastAsia"/>
                <w:sz w:val="22"/>
              </w:rPr>
              <w:t>1、参与电力企业配网不停电作业能力建设评估工作，评估资料审查及现场验证工作；</w:t>
            </w:r>
          </w:p>
          <w:p w14:paraId="6218EA51" w14:textId="77777777" w:rsidR="00B252E1" w:rsidRDefault="00000000">
            <w:pPr>
              <w:spacing w:line="360" w:lineRule="auto"/>
              <w:rPr>
                <w:rFonts w:ascii="仿宋" w:eastAsia="仿宋" w:hAnsi="仿宋" w:cs="仿宋" w:hint="eastAsia"/>
                <w:sz w:val="22"/>
              </w:rPr>
            </w:pPr>
            <w:r>
              <w:rPr>
                <w:rFonts w:ascii="仿宋" w:eastAsia="仿宋" w:hAnsi="仿宋" w:cs="仿宋" w:hint="eastAsia"/>
                <w:sz w:val="22"/>
              </w:rPr>
              <w:t>2、结合专业领域为电力企业配网不停电作业能力建设评估工作提出优化建议；</w:t>
            </w:r>
          </w:p>
          <w:p w14:paraId="70E21285" w14:textId="77777777" w:rsidR="00B252E1" w:rsidRDefault="00000000">
            <w:pPr>
              <w:spacing w:line="360" w:lineRule="auto"/>
              <w:rPr>
                <w:rFonts w:ascii="仿宋" w:eastAsia="仿宋" w:hAnsi="仿宋" w:cs="仿宋" w:hint="eastAsia"/>
                <w:sz w:val="22"/>
              </w:rPr>
            </w:pPr>
            <w:r>
              <w:rPr>
                <w:rFonts w:ascii="仿宋" w:eastAsia="仿宋" w:hAnsi="仿宋" w:cs="仿宋" w:hint="eastAsia"/>
                <w:sz w:val="22"/>
              </w:rPr>
              <w:t>3、参与配网不停电作业评估报告、行业发展报告等成果编写工作。</w:t>
            </w:r>
          </w:p>
        </w:tc>
      </w:tr>
      <w:tr w:rsidR="00B252E1" w14:paraId="09D57098" w14:textId="77777777">
        <w:trPr>
          <w:trHeight w:val="2484"/>
          <w:jc w:val="center"/>
        </w:trPr>
        <w:tc>
          <w:tcPr>
            <w:tcW w:w="1982" w:type="dxa"/>
            <w:vAlign w:val="center"/>
          </w:tcPr>
          <w:p w14:paraId="4D277B3D" w14:textId="77777777" w:rsidR="00B252E1" w:rsidRDefault="00000000">
            <w:pPr>
              <w:jc w:val="center"/>
              <w:rPr>
                <w:rFonts w:ascii="仿宋" w:eastAsia="仿宋" w:hAnsi="仿宋" w:cs="仿宋" w:hint="eastAsia"/>
                <w:sz w:val="22"/>
              </w:rPr>
            </w:pPr>
            <w:r>
              <w:rPr>
                <w:rFonts w:ascii="仿宋" w:eastAsia="仿宋" w:hAnsi="仿宋" w:cs="仿宋" w:hint="eastAsia"/>
                <w:sz w:val="22"/>
              </w:rPr>
              <w:t>单位意见</w:t>
            </w:r>
          </w:p>
        </w:tc>
        <w:tc>
          <w:tcPr>
            <w:tcW w:w="7233" w:type="dxa"/>
            <w:gridSpan w:val="6"/>
            <w:vAlign w:val="center"/>
          </w:tcPr>
          <w:p w14:paraId="7EAFBBE8" w14:textId="77777777" w:rsidR="00B252E1" w:rsidRDefault="00B252E1">
            <w:pPr>
              <w:ind w:firstLineChars="1200" w:firstLine="2640"/>
              <w:jc w:val="center"/>
              <w:rPr>
                <w:rFonts w:ascii="仿宋" w:eastAsia="仿宋" w:hAnsi="仿宋" w:cs="仿宋" w:hint="eastAsia"/>
                <w:sz w:val="22"/>
              </w:rPr>
            </w:pPr>
          </w:p>
          <w:p w14:paraId="36C8B0F0" w14:textId="77777777" w:rsidR="00B252E1" w:rsidRDefault="00000000">
            <w:pPr>
              <w:ind w:firstLineChars="1150" w:firstLine="2530"/>
              <w:jc w:val="center"/>
              <w:rPr>
                <w:rFonts w:ascii="仿宋" w:eastAsia="仿宋" w:hAnsi="仿宋" w:cs="仿宋" w:hint="eastAsia"/>
                <w:sz w:val="22"/>
              </w:rPr>
            </w:pPr>
            <w:r>
              <w:rPr>
                <w:rFonts w:ascii="仿宋" w:eastAsia="仿宋" w:hAnsi="仿宋" w:cs="仿宋" w:hint="eastAsia"/>
                <w:sz w:val="22"/>
              </w:rPr>
              <w:t xml:space="preserve">                   </w:t>
            </w:r>
          </w:p>
          <w:p w14:paraId="4C38B231" w14:textId="77777777" w:rsidR="00B252E1" w:rsidRDefault="00000000">
            <w:pPr>
              <w:ind w:firstLine="420"/>
              <w:jc w:val="center"/>
              <w:rPr>
                <w:rFonts w:ascii="仿宋" w:eastAsia="仿宋" w:hAnsi="仿宋" w:cs="仿宋" w:hint="eastAsia"/>
                <w:sz w:val="22"/>
              </w:rPr>
            </w:pPr>
            <w:r>
              <w:rPr>
                <w:rFonts w:ascii="仿宋" w:eastAsia="仿宋" w:hAnsi="仿宋" w:cs="仿宋" w:hint="eastAsia"/>
                <w:sz w:val="22"/>
              </w:rPr>
              <w:t xml:space="preserve">                          （盖 章）</w:t>
            </w:r>
          </w:p>
          <w:p w14:paraId="3618D4D2" w14:textId="77777777" w:rsidR="00B252E1" w:rsidRDefault="00B252E1">
            <w:pPr>
              <w:ind w:firstLineChars="1750" w:firstLine="3850"/>
              <w:jc w:val="center"/>
              <w:rPr>
                <w:rFonts w:ascii="仿宋" w:eastAsia="仿宋" w:hAnsi="仿宋" w:cs="仿宋" w:hint="eastAsia"/>
                <w:sz w:val="22"/>
              </w:rPr>
            </w:pPr>
          </w:p>
          <w:p w14:paraId="71A96004" w14:textId="77777777" w:rsidR="00B252E1" w:rsidRDefault="00000000">
            <w:pPr>
              <w:ind w:firstLineChars="1750" w:firstLine="3850"/>
              <w:jc w:val="center"/>
              <w:rPr>
                <w:rFonts w:ascii="仿宋" w:eastAsia="仿宋" w:hAnsi="仿宋" w:cs="仿宋" w:hint="eastAsia"/>
                <w:sz w:val="22"/>
              </w:rPr>
            </w:pPr>
            <w:r>
              <w:rPr>
                <w:rFonts w:ascii="仿宋" w:eastAsia="仿宋" w:hAnsi="仿宋" w:cs="仿宋" w:hint="eastAsia"/>
                <w:sz w:val="22"/>
              </w:rPr>
              <w:t>年     月    日</w:t>
            </w:r>
          </w:p>
        </w:tc>
      </w:tr>
    </w:tbl>
    <w:p w14:paraId="5C4D2380" w14:textId="77777777" w:rsidR="00B252E1" w:rsidRDefault="00000000">
      <w:pPr>
        <w:spacing w:line="480" w:lineRule="auto"/>
        <w:rPr>
          <w:rFonts w:ascii="仿宋" w:eastAsia="仿宋" w:hAnsi="仿宋" w:cs="仿宋" w:hint="eastAsia"/>
          <w:b/>
          <w:bCs/>
          <w:sz w:val="24"/>
          <w:szCs w:val="24"/>
        </w:rPr>
      </w:pPr>
      <w:r>
        <w:rPr>
          <w:rFonts w:ascii="仿宋" w:eastAsia="仿宋" w:hAnsi="仿宋" w:cs="仿宋" w:hint="eastAsia"/>
          <w:b/>
          <w:bCs/>
          <w:sz w:val="24"/>
          <w:szCs w:val="24"/>
        </w:rPr>
        <w:t>备注：专家</w:t>
      </w:r>
      <w:proofErr w:type="gramStart"/>
      <w:r>
        <w:rPr>
          <w:rFonts w:ascii="仿宋" w:eastAsia="仿宋" w:hAnsi="仿宋" w:cs="仿宋" w:hint="eastAsia"/>
          <w:b/>
          <w:bCs/>
          <w:sz w:val="24"/>
          <w:szCs w:val="24"/>
        </w:rPr>
        <w:t>推荐表请发送</w:t>
      </w:r>
      <w:proofErr w:type="gramEnd"/>
      <w:r>
        <w:rPr>
          <w:rFonts w:ascii="仿宋" w:eastAsia="仿宋" w:hAnsi="仿宋" w:cs="仿宋" w:hint="eastAsia"/>
          <w:b/>
          <w:bCs/>
          <w:sz w:val="24"/>
          <w:szCs w:val="24"/>
        </w:rPr>
        <w:t>邮箱tangxiaoli@eptc.org.cn。联系人：汤晓丽13910887455</w:t>
      </w:r>
    </w:p>
    <w:sectPr w:rsidR="00B252E1">
      <w:headerReference w:type="default" r:id="rId8"/>
      <w:footerReference w:type="default" r:id="rId9"/>
      <w:pgSz w:w="11906" w:h="16838"/>
      <w:pgMar w:top="2098" w:right="1531" w:bottom="1984" w:left="1531"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9036" w14:textId="77777777" w:rsidR="002264B0" w:rsidRDefault="002264B0">
      <w:pPr>
        <w:rPr>
          <w:rFonts w:hint="eastAsia"/>
        </w:rPr>
      </w:pPr>
      <w:r>
        <w:separator/>
      </w:r>
    </w:p>
  </w:endnote>
  <w:endnote w:type="continuationSeparator" w:id="0">
    <w:p w14:paraId="007674A6" w14:textId="77777777" w:rsidR="002264B0" w:rsidRDefault="002264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384B3F95-2844-4CF5-B5C2-E3B863CD0FF6}"/>
    <w:embedBold r:id="rId2" w:subsetted="1" w:fontKey="{31C9C3F9-8E41-4C6C-BF09-F1B2714BB619}"/>
  </w:font>
  <w:font w:name="黑体">
    <w:altName w:val="SimHei"/>
    <w:panose1 w:val="02010609060101010101"/>
    <w:charset w:val="86"/>
    <w:family w:val="modern"/>
    <w:pitch w:val="fixed"/>
    <w:sig w:usb0="800002BF" w:usb1="38CF7CFA" w:usb2="00000016" w:usb3="00000000" w:csb0="00040001" w:csb1="00000000"/>
    <w:embedRegular r:id="rId3" w:subsetted="1" w:fontKey="{A8DAFA35-B731-449E-BDF7-0B1C14E8A439}"/>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BAEC" w14:textId="77777777" w:rsidR="00B252E1" w:rsidRDefault="00000000">
    <w:pPr>
      <w:pStyle w:val="a8"/>
      <w:rPr>
        <w:rFonts w:hint="eastAsia"/>
      </w:rPr>
    </w:pPr>
    <w:r>
      <w:rPr>
        <w:noProof/>
      </w:rPr>
      <mc:AlternateContent>
        <mc:Choice Requires="wps">
          <w:drawing>
            <wp:anchor distT="0" distB="0" distL="114300" distR="114300" simplePos="0" relativeHeight="251660288" behindDoc="0" locked="0" layoutInCell="1" allowOverlap="1" wp14:anchorId="640DB67E" wp14:editId="7D1EFAF4">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E5429" w14:textId="77777777" w:rsidR="00B252E1" w:rsidRDefault="00000000">
                          <w:pPr>
                            <w:pStyle w:val="a8"/>
                            <w:rPr>
                              <w:rFonts w:hint="eastAsia"/>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  \* MERGEFORMAT </w:instrText>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w:t>
                          </w:r>
                          <w:r>
                            <w:rPr>
                              <w:rFonts w:ascii="Times New Roman" w:eastAsia="仿宋"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0DB67E"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88E5429" w14:textId="77777777" w:rsidR="00B252E1" w:rsidRDefault="00000000">
                    <w:pPr>
                      <w:pStyle w:val="a8"/>
                      <w:rPr>
                        <w:rFonts w:hint="eastAsia"/>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  \* MERGEFORMAT </w:instrText>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w:t>
                    </w:r>
                    <w:r>
                      <w:rPr>
                        <w:rFonts w:ascii="Times New Roman" w:eastAsia="仿宋"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F9D0" w14:textId="77777777" w:rsidR="002264B0" w:rsidRDefault="002264B0">
      <w:pPr>
        <w:rPr>
          <w:rFonts w:hint="eastAsia"/>
        </w:rPr>
      </w:pPr>
      <w:r>
        <w:separator/>
      </w:r>
    </w:p>
  </w:footnote>
  <w:footnote w:type="continuationSeparator" w:id="0">
    <w:p w14:paraId="0C0E0C8E" w14:textId="77777777" w:rsidR="002264B0" w:rsidRDefault="002264B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F767" w14:textId="77777777" w:rsidR="00B252E1" w:rsidRDefault="00B252E1">
    <w:pPr>
      <w:pStyle w:val="a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1367B6"/>
    <w:multiLevelType w:val="singleLevel"/>
    <w:tmpl w:val="A71367B6"/>
    <w:lvl w:ilvl="0">
      <w:start w:val="1"/>
      <w:numFmt w:val="chineseCounting"/>
      <w:suff w:val="nothing"/>
      <w:lvlText w:val="%1、"/>
      <w:lvlJc w:val="left"/>
      <w:rPr>
        <w:rFonts w:hint="eastAsia"/>
      </w:rPr>
    </w:lvl>
  </w:abstractNum>
  <w:num w:numId="1" w16cid:durableId="23628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E9"/>
    <w:rsid w:val="00003917"/>
    <w:rsid w:val="00015F14"/>
    <w:rsid w:val="00036D76"/>
    <w:rsid w:val="00053B37"/>
    <w:rsid w:val="00061F18"/>
    <w:rsid w:val="00075306"/>
    <w:rsid w:val="000F2258"/>
    <w:rsid w:val="00125E49"/>
    <w:rsid w:val="00145FE4"/>
    <w:rsid w:val="001503E9"/>
    <w:rsid w:val="00191CC9"/>
    <w:rsid w:val="001D2F66"/>
    <w:rsid w:val="00215460"/>
    <w:rsid w:val="002264B0"/>
    <w:rsid w:val="00260CB8"/>
    <w:rsid w:val="002748CF"/>
    <w:rsid w:val="00322ABA"/>
    <w:rsid w:val="003965DF"/>
    <w:rsid w:val="003979F3"/>
    <w:rsid w:val="00444341"/>
    <w:rsid w:val="0046538F"/>
    <w:rsid w:val="00501DF1"/>
    <w:rsid w:val="00597CFB"/>
    <w:rsid w:val="005D1CD2"/>
    <w:rsid w:val="00610919"/>
    <w:rsid w:val="00677845"/>
    <w:rsid w:val="007930BB"/>
    <w:rsid w:val="007A272F"/>
    <w:rsid w:val="007C08BF"/>
    <w:rsid w:val="00857E27"/>
    <w:rsid w:val="00960E61"/>
    <w:rsid w:val="00983724"/>
    <w:rsid w:val="009C7663"/>
    <w:rsid w:val="009E0563"/>
    <w:rsid w:val="009E53CF"/>
    <w:rsid w:val="00A12410"/>
    <w:rsid w:val="00A1479B"/>
    <w:rsid w:val="00A362D8"/>
    <w:rsid w:val="00A44BF8"/>
    <w:rsid w:val="00A6200B"/>
    <w:rsid w:val="00A94A96"/>
    <w:rsid w:val="00AA5BC3"/>
    <w:rsid w:val="00AE11DC"/>
    <w:rsid w:val="00AE6651"/>
    <w:rsid w:val="00B22B29"/>
    <w:rsid w:val="00B252E1"/>
    <w:rsid w:val="00B32D84"/>
    <w:rsid w:val="00BA4498"/>
    <w:rsid w:val="00BA75D4"/>
    <w:rsid w:val="00BB3DA9"/>
    <w:rsid w:val="00C026CD"/>
    <w:rsid w:val="00C3284D"/>
    <w:rsid w:val="00C3671F"/>
    <w:rsid w:val="00C61D2D"/>
    <w:rsid w:val="00C9054E"/>
    <w:rsid w:val="00CB7B46"/>
    <w:rsid w:val="00CD4377"/>
    <w:rsid w:val="00CD5AD7"/>
    <w:rsid w:val="00CE1DC1"/>
    <w:rsid w:val="00CE7136"/>
    <w:rsid w:val="00D0701E"/>
    <w:rsid w:val="00D07CBB"/>
    <w:rsid w:val="00D37381"/>
    <w:rsid w:val="00DE072A"/>
    <w:rsid w:val="00DF21F1"/>
    <w:rsid w:val="00E128FA"/>
    <w:rsid w:val="00E15029"/>
    <w:rsid w:val="00E20721"/>
    <w:rsid w:val="00E4103B"/>
    <w:rsid w:val="00E651E1"/>
    <w:rsid w:val="00EB754D"/>
    <w:rsid w:val="00EE338A"/>
    <w:rsid w:val="00F12790"/>
    <w:rsid w:val="00F1415A"/>
    <w:rsid w:val="00F2425D"/>
    <w:rsid w:val="00F65A70"/>
    <w:rsid w:val="00FA63EC"/>
    <w:rsid w:val="00FC5EDB"/>
    <w:rsid w:val="00FD64A8"/>
    <w:rsid w:val="034A79F5"/>
    <w:rsid w:val="06747DFE"/>
    <w:rsid w:val="067B1F30"/>
    <w:rsid w:val="192E6917"/>
    <w:rsid w:val="1A41159E"/>
    <w:rsid w:val="1FAE2171"/>
    <w:rsid w:val="236B3EE7"/>
    <w:rsid w:val="283C5364"/>
    <w:rsid w:val="2BE5221D"/>
    <w:rsid w:val="2CEC53A0"/>
    <w:rsid w:val="364E28A2"/>
    <w:rsid w:val="375E38C0"/>
    <w:rsid w:val="393104F9"/>
    <w:rsid w:val="3EFF51F6"/>
    <w:rsid w:val="409469DF"/>
    <w:rsid w:val="42B740C8"/>
    <w:rsid w:val="42FE1122"/>
    <w:rsid w:val="44F96014"/>
    <w:rsid w:val="454666AE"/>
    <w:rsid w:val="49093E23"/>
    <w:rsid w:val="49AC73AC"/>
    <w:rsid w:val="506C168D"/>
    <w:rsid w:val="558E39A6"/>
    <w:rsid w:val="58B4605C"/>
    <w:rsid w:val="5B3E1B53"/>
    <w:rsid w:val="5B4D3BD8"/>
    <w:rsid w:val="5C643CEA"/>
    <w:rsid w:val="5D565E9F"/>
    <w:rsid w:val="5D920F27"/>
    <w:rsid w:val="5E04059E"/>
    <w:rsid w:val="60E43317"/>
    <w:rsid w:val="63B8650B"/>
    <w:rsid w:val="6784045E"/>
    <w:rsid w:val="68A24AB7"/>
    <w:rsid w:val="70033561"/>
    <w:rsid w:val="7BA57157"/>
    <w:rsid w:val="7F87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5DF473"/>
  <w15:docId w15:val="{4C9676C4-7B64-48D2-80FF-99006443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4">
    <w:name w:val="heading 4"/>
    <w:basedOn w:val="a"/>
    <w:next w:val="a"/>
    <w:semiHidden/>
    <w:unhideWhenUsed/>
    <w:qFormat/>
    <w:pPr>
      <w:keepNext/>
      <w:keepLines/>
      <w:spacing w:before="280" w:after="290" w:line="372" w:lineRule="auto"/>
      <w:outlineLvl w:val="3"/>
    </w:pPr>
    <w:rPr>
      <w:rFonts w:ascii="Cambria" w:eastAsia="宋体" w:hAnsi="Cambria" w:cs="Times New Roman"/>
      <w:b/>
      <w:bCs/>
      <w:sz w:val="28"/>
      <w:szCs w:val="28"/>
    </w:rPr>
  </w:style>
  <w:style w:type="paragraph" w:styleId="5">
    <w:name w:val="heading 5"/>
    <w:basedOn w:val="a"/>
    <w:next w:val="a"/>
    <w:semiHidden/>
    <w:unhideWhenUsed/>
    <w:qFormat/>
    <w:pPr>
      <w:widowControl/>
      <w:spacing w:before="240" w:after="120" w:line="288" w:lineRule="auto"/>
      <w:jc w:val="left"/>
      <w:outlineLvl w:val="4"/>
    </w:pPr>
    <w:rPr>
      <w:rFonts w:ascii="Arial" w:eastAsia="等线" w:hAnsi="Arial"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宋体" w:hAnsi="Calibri" w:cs="宋体"/>
    </w:rPr>
  </w:style>
  <w:style w:type="paragraph" w:styleId="a4">
    <w:name w:val="annotation text"/>
    <w:basedOn w:val="a"/>
    <w:link w:val="a5"/>
    <w:uiPriority w:val="99"/>
    <w:semiHidden/>
    <w:unhideWhenUsed/>
    <w:qFormat/>
    <w:pPr>
      <w:jc w:val="left"/>
    </w:pPr>
  </w:style>
  <w:style w:type="paragraph" w:styleId="a6">
    <w:name w:val="Body Text"/>
    <w:basedOn w:val="a"/>
    <w:semiHidden/>
    <w:qFormat/>
    <w:rPr>
      <w:rFonts w:ascii="仿宋" w:eastAsia="仿宋" w:hAnsi="仿宋" w:cs="仿宋"/>
      <w:sz w:val="30"/>
      <w:szCs w:val="30"/>
      <w:lang w:eastAsia="en-US"/>
    </w:rPr>
  </w:style>
  <w:style w:type="paragraph" w:styleId="a7">
    <w:name w:val="Body Text Indent"/>
    <w:basedOn w:val="a"/>
    <w:qFormat/>
    <w:pPr>
      <w:widowControl/>
      <w:snapToGrid w:val="0"/>
      <w:ind w:firstLine="480"/>
    </w:pPr>
    <w:rPr>
      <w:kern w:val="0"/>
      <w:szCs w:val="24"/>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tabs>
        <w:tab w:val="center" w:pos="4153"/>
        <w:tab w:val="right" w:pos="8306"/>
      </w:tabs>
      <w:snapToGrid w:val="0"/>
      <w:jc w:val="center"/>
    </w:pPr>
    <w:rPr>
      <w:sz w:val="18"/>
      <w:szCs w:val="18"/>
    </w:rPr>
  </w:style>
  <w:style w:type="paragraph" w:styleId="ac">
    <w:name w:val="Normal (Web)"/>
    <w:basedOn w:val="a"/>
    <w:uiPriority w:val="99"/>
    <w:qFormat/>
    <w:pPr>
      <w:widowControl/>
      <w:spacing w:before="75" w:after="75"/>
      <w:jc w:val="left"/>
    </w:pPr>
    <w:rPr>
      <w:rFonts w:ascii="宋体" w:hAnsi="宋体" w:cs="宋体"/>
      <w:kern w:val="0"/>
      <w:sz w:val="24"/>
    </w:rPr>
  </w:style>
  <w:style w:type="paragraph" w:styleId="ad">
    <w:name w:val="annotation subject"/>
    <w:basedOn w:val="a4"/>
    <w:next w:val="a4"/>
    <w:link w:val="ae"/>
    <w:uiPriority w:val="99"/>
    <w:semiHidden/>
    <w:unhideWhenUsed/>
    <w:qFormat/>
    <w:rPr>
      <w:b/>
      <w:bCs/>
    </w:rPr>
  </w:style>
  <w:style w:type="paragraph" w:styleId="2">
    <w:name w:val="Body Text First Indent 2"/>
    <w:basedOn w:val="a7"/>
    <w:uiPriority w:val="99"/>
    <w:unhideWhenUsed/>
    <w:qFormat/>
    <w:pPr>
      <w:ind w:firstLine="420"/>
    </w:p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5">
    <w:name w:val="批注文字 字符"/>
    <w:basedOn w:val="a0"/>
    <w:link w:val="a4"/>
    <w:uiPriority w:val="99"/>
    <w:semiHidden/>
    <w:qFormat/>
    <w:rPr>
      <w:szCs w:val="22"/>
    </w:rPr>
  </w:style>
  <w:style w:type="character" w:customStyle="1" w:styleId="ae">
    <w:name w:val="批注主题 字符"/>
    <w:basedOn w:val="a5"/>
    <w:link w:val="ad"/>
    <w:uiPriority w:val="99"/>
    <w:semiHidden/>
    <w:qFormat/>
    <w:rPr>
      <w:b/>
      <w:bCs/>
      <w:szCs w:val="22"/>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无间隔1"/>
    <w:autoRedefine/>
    <w:uiPriority w:val="1"/>
    <w:qFormat/>
    <w:pPr>
      <w:widowControl w:val="0"/>
      <w:jc w:val="both"/>
    </w:pPr>
    <w:rPr>
      <w:rFonts w:ascii="Calibri" w:hAnsi="Calibri"/>
      <w:kern w:val="2"/>
      <w:sz w:val="21"/>
      <w:szCs w:val="22"/>
    </w:rPr>
  </w:style>
  <w:style w:type="character" w:customStyle="1" w:styleId="10">
    <w:name w:val="标题 1 字符"/>
    <w:link w:val="1"/>
    <w:qFormat/>
    <w:rPr>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157</Words>
  <Characters>168</Characters>
  <Application>Microsoft Office Word</Application>
  <DocSecurity>0</DocSecurity>
  <Lines>18</Lines>
  <Paragraphs>23</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Jingyan GUO</dc:creator>
  <cp:lastModifiedBy>fan wang</cp:lastModifiedBy>
  <cp:revision>2</cp:revision>
  <dcterms:created xsi:type="dcterms:W3CDTF">2026-05-20T02:08:00Z</dcterms:created>
  <dcterms:modified xsi:type="dcterms:W3CDTF">2026-05-20T02:08:00Z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eyJoZGlkIjoiN2Y5ZjQ2NTdmYjU5ZWVlNjIyOTNmNDU5NTEwYzQ0MGMiLCJ1c2VySWQiOiIyNTEyMzQ0MDMifQ==</vt:lpwstr>
  </property>
  <property fmtid="{D5CDD505-2E9C-101B-9397-08002B2CF9AE}" pid="3" name="KSOProductBuildVer">
    <vt:lpwstr>2052-12.1.0.25865</vt:lpwstr>
  </property>
  <property fmtid="{D5CDD505-2E9C-101B-9397-08002B2CF9AE}" pid="4" name="ICV">
    <vt:lpwstr>17498E6060814723B63538DF2E954365_13</vt:lpwstr>
  </property>
</Properties>
</file>