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华文中宋" w:hAnsi="华文中宋" w:eastAsia="华文中宋"/>
          <w:b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</w:pPr>
      <w:r>
        <w:rPr>
          <w:rFonts w:ascii="华文中宋" w:hAnsi="华文中宋" w:eastAsia="华文中宋"/>
          <w:b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华文中宋" w:hAnsi="华文中宋" w:eastAsia="华文中宋"/>
          <w:b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  <w:t>月工作计划建议表</w:t>
      </w:r>
    </w:p>
    <w:tbl>
      <w:tblPr>
        <w:tblStyle w:val="3"/>
        <w:tblW w:w="93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平台发展建议</w:t>
            </w:r>
          </w:p>
        </w:tc>
        <w:tc>
          <w:tcPr>
            <w:tcW w:w="8109" w:type="dxa"/>
          </w:tcPr>
          <w:p>
            <w:pPr>
              <w:spacing w:after="0" w:line="240" w:lineRule="auto"/>
              <w:jc w:val="left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具体工作开展建议</w:t>
            </w:r>
          </w:p>
        </w:tc>
        <w:tc>
          <w:tcPr>
            <w:tcW w:w="8109" w:type="dxa"/>
          </w:tcPr>
          <w:p>
            <w:pPr>
              <w:spacing w:after="0" w:line="240" w:lineRule="auto"/>
              <w:jc w:val="left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会员服务建议</w:t>
            </w:r>
          </w:p>
        </w:tc>
        <w:tc>
          <w:tcPr>
            <w:tcW w:w="8109" w:type="dxa"/>
          </w:tcPr>
          <w:p>
            <w:pPr>
              <w:spacing w:after="0" w:line="240" w:lineRule="auto"/>
              <w:jc w:val="left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资讯交流类：</w:t>
            </w:r>
          </w:p>
          <w:p>
            <w:pPr>
              <w:spacing w:after="0" w:line="240" w:lineRule="auto"/>
              <w:jc w:val="left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知识产权类：</w:t>
            </w:r>
          </w:p>
          <w:p>
            <w:pPr>
              <w:spacing w:after="0" w:line="240" w:lineRule="auto"/>
              <w:jc w:val="left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标准协作类：</w:t>
            </w:r>
          </w:p>
          <w:p>
            <w:pPr>
              <w:spacing w:after="0" w:line="240" w:lineRule="auto"/>
              <w:jc w:val="left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成果转化类：</w:t>
            </w:r>
          </w:p>
          <w:p>
            <w:pPr>
              <w:spacing w:after="0" w:line="240" w:lineRule="auto"/>
              <w:jc w:val="left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科技咨询类：</w:t>
            </w:r>
          </w:p>
          <w:p>
            <w:pPr>
              <w:spacing w:after="0" w:line="240" w:lineRule="auto"/>
              <w:jc w:val="left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教育培训类：</w:t>
            </w:r>
          </w:p>
          <w:p>
            <w:pPr>
              <w:spacing w:after="0" w:line="240" w:lineRule="auto"/>
              <w:jc w:val="left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其 </w:t>
            </w:r>
            <w:r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242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其他建议</w:t>
            </w:r>
          </w:p>
        </w:tc>
        <w:tc>
          <w:tcPr>
            <w:tcW w:w="8109" w:type="dxa"/>
          </w:tcPr>
          <w:p>
            <w:pPr>
              <w:spacing w:after="0" w:line="240" w:lineRule="auto"/>
              <w:jc w:val="left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技术应用交流方面，技术/产品/成果推广方面，信息报告方面，标准协作宣贯方面，教育培训方面等。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361DD"/>
    <w:rsid w:val="55E3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  <w:jc w:val="both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spacing w:after="0" w:line="240" w:lineRule="auto"/>
      <w:jc w:val="left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2019-06-05T01:54:00Z</dcterms:created>
  <dc:creator>Kyon1395200205</dc:creator>
  <cp:lastModifiedBy>Kyon1395200205</cp:lastModifiedBy>
  <dcterms:modified xsi:type="dcterms:W3CDTF">2019-06-05T01:54:55Z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