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黑体" w:hAnsi="黑体" w:eastAsia="黑体" w:cs="仿宋_GB2312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after="156" w:afterLines="50" w:line="560" w:lineRule="exact"/>
        <w:jc w:val="center"/>
        <w:rPr>
          <w:rFonts w:ascii="方正小标宋简体" w:hAnsi="华文中宋" w:eastAsia="方正小标宋简体" w:cs="仿宋_GB2312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仿宋_GB2312"/>
          <w:kern w:val="0"/>
          <w:sz w:val="36"/>
          <w:szCs w:val="36"/>
        </w:rPr>
        <w:t>带电检测技术应用教学案例填报表</w:t>
      </w:r>
      <w:bookmarkEnd w:id="0"/>
    </w:p>
    <w:tbl>
      <w:tblPr>
        <w:tblStyle w:val="3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984"/>
        <w:gridCol w:w="1218"/>
        <w:gridCol w:w="1520"/>
        <w:gridCol w:w="913"/>
        <w:gridCol w:w="17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位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   务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课时时长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教学目标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通过本教学案例的学习，能够实现的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知识与技能目标，过程与方法目标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。例如“通过……学习，能掌握……检测方法”，“通过……学习，能分析归纳……故障诊断方法”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案例背景信息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案例发生的时间、地点以及故障发生前后的现象描述等相关背景信息介绍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检测过程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描述案例的检测过程和采用的检测方法，流程需完整，特定程序配图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检测结果分析与诊断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对检测结果进行分析和诊断，给出问题处理措施与建议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案例总结分析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通过案例分析，总结经验教训，应用于培训教学中</w:t>
            </w:r>
          </w:p>
        </w:tc>
      </w:tr>
    </w:tbl>
    <w:p>
      <w:pPr>
        <w:spacing w:line="500" w:lineRule="exact"/>
        <w:jc w:val="left"/>
        <w:rPr>
          <w:rFonts w:ascii="仿宋" w:hAnsi="仿宋" w:eastAsia="仿宋" w:cs="仿宋_GB2312"/>
          <w:kern w:val="0"/>
          <w:sz w:val="24"/>
          <w:szCs w:val="24"/>
        </w:rPr>
      </w:pPr>
      <w:r>
        <w:rPr>
          <w:rFonts w:ascii="仿宋" w:hAnsi="仿宋" w:eastAsia="仿宋" w:cs="仿宋_GB2312"/>
          <w:b/>
          <w:kern w:val="0"/>
          <w:sz w:val="24"/>
          <w:szCs w:val="24"/>
        </w:rPr>
        <w:t>备注</w:t>
      </w:r>
      <w:r>
        <w:rPr>
          <w:rFonts w:hint="eastAsia" w:ascii="仿宋" w:hAnsi="仿宋" w:eastAsia="仿宋" w:cs="仿宋_GB2312"/>
          <w:b/>
          <w:kern w:val="0"/>
          <w:sz w:val="24"/>
          <w:szCs w:val="24"/>
        </w:rPr>
        <w:t>：</w:t>
      </w:r>
      <w:r>
        <w:rPr>
          <w:rFonts w:hint="eastAsia" w:ascii="仿宋" w:hAnsi="仿宋" w:eastAsia="仿宋" w:cs="仿宋_GB2312"/>
          <w:kern w:val="0"/>
          <w:sz w:val="24"/>
          <w:szCs w:val="24"/>
        </w:rPr>
        <w:t>填报完后请于11月21日前将表格发送至zhangshaojie@eptc.org.cn。</w:t>
      </w:r>
    </w:p>
    <w:p>
      <w:pPr>
        <w:rPr>
          <w:rFonts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506315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3 -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374182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4 -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A6208"/>
    <w:rsid w:val="7E6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2019-10-25T08:02:00Z</dcterms:created>
  <dc:creator>Virgo</dc:creator>
  <cp:lastModifiedBy>Virgo</cp:lastModifiedBy>
  <dcterms:modified xsi:type="dcterms:W3CDTF">2019-10-25T08:02:25Z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