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AF2FA" w14:textId="303AD01C" w:rsidR="00870432" w:rsidRPr="00F750BB" w:rsidRDefault="00870432" w:rsidP="00870432">
      <w:pPr>
        <w:spacing w:line="560" w:lineRule="exact"/>
        <w:rPr>
          <w:rFonts w:ascii="FZXiaoBiaoSong-B05S" w:eastAsia="FZXiaoBiaoSong-B05S" w:hAnsi="微软雅黑"/>
          <w:sz w:val="32"/>
          <w:szCs w:val="32"/>
        </w:rPr>
      </w:pPr>
      <w:r w:rsidRPr="00F750BB">
        <w:rPr>
          <w:rFonts w:ascii="FZXiaoBiaoSong-B05S" w:eastAsia="FZXiaoBiaoSong-B05S" w:hAnsi="微软雅黑" w:hint="eastAsia"/>
          <w:sz w:val="32"/>
          <w:szCs w:val="32"/>
        </w:rPr>
        <w:t>附件</w:t>
      </w:r>
      <w:r w:rsidR="00482567" w:rsidRPr="00F750BB">
        <w:rPr>
          <w:rFonts w:ascii="FZXiaoBiaoSong-B05S" w:eastAsia="FZXiaoBiaoSong-B05S" w:hAnsi="微软雅黑" w:hint="eastAsia"/>
          <w:sz w:val="32"/>
          <w:szCs w:val="32"/>
        </w:rPr>
        <w:t>1</w:t>
      </w:r>
    </w:p>
    <w:p w14:paraId="509B6CC0" w14:textId="316FCA76" w:rsidR="0035223E" w:rsidRPr="00482567" w:rsidRDefault="00482567" w:rsidP="00F154E6">
      <w:pPr>
        <w:spacing w:line="276" w:lineRule="auto"/>
        <w:ind w:firstLineChars="200" w:firstLine="640"/>
        <w:jc w:val="center"/>
        <w:rPr>
          <w:rFonts w:ascii="FZXiaoBiaoSong-B05S" w:eastAsia="FZXiaoBiaoSong-B05S" w:hAnsi="微软雅黑" w:cs="仿宋_GB2312"/>
          <w:kern w:val="0"/>
          <w:sz w:val="32"/>
          <w:szCs w:val="32"/>
        </w:rPr>
      </w:pPr>
      <w:r w:rsidRPr="00482567">
        <w:rPr>
          <w:rFonts w:ascii="FZXiaoBiaoSong-B05S" w:eastAsia="FZXiaoBiaoSong-B05S" w:hAnsi="微软雅黑" w:cs="仿宋_GB2312"/>
          <w:kern w:val="0"/>
          <w:sz w:val="32"/>
          <w:szCs w:val="32"/>
        </w:rPr>
        <w:t>配电自动化终端设备运行情况</w:t>
      </w:r>
    </w:p>
    <w:tbl>
      <w:tblPr>
        <w:tblW w:w="15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709"/>
        <w:gridCol w:w="992"/>
        <w:gridCol w:w="851"/>
        <w:gridCol w:w="881"/>
        <w:gridCol w:w="971"/>
        <w:gridCol w:w="910"/>
        <w:gridCol w:w="923"/>
        <w:gridCol w:w="992"/>
        <w:gridCol w:w="993"/>
        <w:gridCol w:w="850"/>
        <w:gridCol w:w="851"/>
        <w:gridCol w:w="992"/>
        <w:gridCol w:w="850"/>
        <w:gridCol w:w="1024"/>
      </w:tblGrid>
      <w:tr w:rsidR="006736F3" w:rsidRPr="009C306D" w14:paraId="429AC269" w14:textId="77777777" w:rsidTr="00B86C05">
        <w:trPr>
          <w:trHeight w:val="560"/>
        </w:trPr>
        <w:tc>
          <w:tcPr>
            <w:tcW w:w="15199" w:type="dxa"/>
            <w:gridSpan w:val="16"/>
            <w:shd w:val="clear" w:color="auto" w:fill="auto"/>
            <w:noWrap/>
            <w:vAlign w:val="center"/>
            <w:hideMark/>
          </w:tcPr>
          <w:p w14:paraId="34372532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23"/>
                <w:szCs w:val="23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3"/>
                <w:szCs w:val="23"/>
              </w:rPr>
              <w:t>配电自动化终端设备运行情况</w:t>
            </w:r>
          </w:p>
        </w:tc>
      </w:tr>
      <w:tr w:rsidR="006736F3" w:rsidRPr="009C306D" w14:paraId="6A8C11EE" w14:textId="77777777" w:rsidTr="00B86C05">
        <w:trPr>
          <w:trHeight w:val="280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621086A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时间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C4CB547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省（区、市）公司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5D35EC7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地市公司</w:t>
            </w:r>
          </w:p>
        </w:tc>
        <w:tc>
          <w:tcPr>
            <w:tcW w:w="3695" w:type="dxa"/>
            <w:gridSpan w:val="4"/>
            <w:shd w:val="clear" w:color="auto" w:fill="auto"/>
            <w:noWrap/>
            <w:vAlign w:val="center"/>
            <w:hideMark/>
          </w:tcPr>
          <w:p w14:paraId="38E7C70B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已建各类终端数量</w:t>
            </w:r>
          </w:p>
        </w:tc>
        <w:tc>
          <w:tcPr>
            <w:tcW w:w="183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ECBC72A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接入DTU数量（台）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AA46BC0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接入FTU数量（台）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0C68841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配电自动化终端月平均在线率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B6607D9" w14:textId="2344662A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配电自动化覆盖区域故障数量（次）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447C867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kern w:val="0"/>
                <w:sz w:val="19"/>
                <w:szCs w:val="19"/>
              </w:rPr>
              <w:t>故障区间判断正确数量（次）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0DFF694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kern w:val="0"/>
                <w:sz w:val="19"/>
                <w:szCs w:val="19"/>
              </w:rPr>
              <w:t>FA启动数量(次)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  <w:hideMark/>
          </w:tcPr>
          <w:p w14:paraId="1B035978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kern w:val="0"/>
                <w:sz w:val="19"/>
                <w:szCs w:val="19"/>
              </w:rPr>
              <w:t>设备在运情况简介</w:t>
            </w:r>
          </w:p>
        </w:tc>
      </w:tr>
      <w:tr w:rsidR="006736F3" w:rsidRPr="009C306D" w14:paraId="07719FBD" w14:textId="77777777" w:rsidTr="00B86C05">
        <w:trPr>
          <w:trHeight w:val="280"/>
        </w:trPr>
        <w:tc>
          <w:tcPr>
            <w:tcW w:w="1276" w:type="dxa"/>
            <w:vMerge/>
            <w:vAlign w:val="center"/>
            <w:hideMark/>
          </w:tcPr>
          <w:p w14:paraId="1A98C04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1158EC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313557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77C282BB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一二次融合设备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center"/>
            <w:hideMark/>
          </w:tcPr>
          <w:p w14:paraId="7C1E2B3A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非一二次融合设备</w:t>
            </w:r>
          </w:p>
        </w:tc>
        <w:tc>
          <w:tcPr>
            <w:tcW w:w="1833" w:type="dxa"/>
            <w:gridSpan w:val="2"/>
            <w:vMerge/>
            <w:vAlign w:val="center"/>
            <w:hideMark/>
          </w:tcPr>
          <w:p w14:paraId="2C6D547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14:paraId="794E57E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D904B9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3B0725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3202E7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kern w:val="0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4A2FBB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kern w:val="0"/>
                <w:sz w:val="19"/>
                <w:szCs w:val="19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14:paraId="0B9FAB0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kern w:val="0"/>
                <w:sz w:val="19"/>
                <w:szCs w:val="19"/>
              </w:rPr>
            </w:pPr>
          </w:p>
        </w:tc>
      </w:tr>
      <w:tr w:rsidR="006736F3" w:rsidRPr="009C306D" w14:paraId="048B3C5C" w14:textId="77777777" w:rsidTr="00B86C05">
        <w:trPr>
          <w:trHeight w:val="700"/>
        </w:trPr>
        <w:tc>
          <w:tcPr>
            <w:tcW w:w="1276" w:type="dxa"/>
            <w:vMerge/>
            <w:vAlign w:val="center"/>
            <w:hideMark/>
          </w:tcPr>
          <w:p w14:paraId="2D09C7D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45379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972483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492DD7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柱上开关(套)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704BFF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环网柜(套)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9206D00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DTU(台)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3C025A0A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FTU(台)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144FE96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“三遥”DTU数量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0EE788E0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“二遥”DTU数量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7ABEAF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“三遥”FTU数量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F21A16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“二遥”FTU数量</w:t>
            </w:r>
          </w:p>
        </w:tc>
        <w:tc>
          <w:tcPr>
            <w:tcW w:w="850" w:type="dxa"/>
            <w:vMerge/>
            <w:vAlign w:val="center"/>
            <w:hideMark/>
          </w:tcPr>
          <w:p w14:paraId="40DFA80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F3D7C3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D23C5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kern w:val="0"/>
                <w:sz w:val="19"/>
                <w:szCs w:val="19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062B07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kern w:val="0"/>
                <w:sz w:val="19"/>
                <w:szCs w:val="19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14:paraId="0517FE8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kern w:val="0"/>
                <w:sz w:val="19"/>
                <w:szCs w:val="19"/>
              </w:rPr>
            </w:pPr>
          </w:p>
        </w:tc>
      </w:tr>
      <w:tr w:rsidR="006736F3" w:rsidRPr="009C306D" w14:paraId="5FDDC26F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6C975050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2019年12月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F1046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438AB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D3C0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650FE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41F89D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8F92D5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A4E44A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7AC2B2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0086B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3D8EA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97350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DB020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E972E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E9CFC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3FD4C03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300C665B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597903B9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2019年11月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90C38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A9B40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6D8F1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1872C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1F7FFF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12230E4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5E897E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7197E3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0D093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280E2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B4A3D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FE8AF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25ABA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36E68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7737BAF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6D5A03A8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66BF759E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2019年10月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100FF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40F08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7A88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E851A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3923A8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3BDB4CD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71FB61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69A407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A8DFF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A4D76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E9627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7432D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CF75B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E3C0E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2A6B319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07F8E75F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314B3EC4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2019年9月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B3AD1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02F9B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265C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765E2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B06CB1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EAB2CA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7DC7B3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07120C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02C2D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FA72F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18A5E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A054C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E1E87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9F9BE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7A2C139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49216E1D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72D0D4B1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2019年8月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7C787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2587D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D9994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D90B0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389297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20099CB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BCDFF6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8CD0ED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BEBC2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43DAA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295B3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9D3F8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9BAD5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56718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014EDA8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1B60A4EE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228A33EB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2019年7月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F6741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D09FA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888DF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BB62E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1CECCE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15988E1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88FFB1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69FBEE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B63D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E1B9E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A5660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47DA3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8BF26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DF6BF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113E3AC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48312BB3" w14:textId="77777777" w:rsidTr="00B86C05">
        <w:trPr>
          <w:trHeight w:val="328"/>
        </w:trPr>
        <w:tc>
          <w:tcPr>
            <w:tcW w:w="1276" w:type="dxa"/>
            <w:shd w:val="clear" w:color="auto" w:fill="auto"/>
            <w:vAlign w:val="center"/>
            <w:hideMark/>
          </w:tcPr>
          <w:p w14:paraId="65A3F562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2019年6月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098FE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E2B94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EADE9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6B169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F4F35E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CD32FC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CDD288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3B69B71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A0B4B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42548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B2B7A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3B98F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692BA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BB93F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6427067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4C1742B1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21664BA5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2019年5月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70B5B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F7C68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87367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41CA9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B05449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42530D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1D0909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9479F8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C02AD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37DB9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F0CC4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D9D37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92C9A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501AA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7C1BA85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0605DF7B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336655A5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2019年4月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F0708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1915B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2523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F8C7D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C1693D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9325CC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C1DDE4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0E585D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D462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88277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5F0B6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44213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A1AE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A81D4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5477766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1CD3FB9D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2A5B1C8B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2019年3月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62D67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C96DA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FF61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1064B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7F569B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CE5A79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15A127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783EA5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C2473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334F5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76A8C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357F4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61C95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76387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0F6124F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7FB3F69E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0B686E63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2019年2月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5F6FD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52FEA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FF005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BCD6A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682D43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1413901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D8B2A4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EE2C06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FC605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08247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6B108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656F6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6F4E8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2587C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7AD6061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5544EC9F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36090502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2019年1月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11F01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33D44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39DA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A4052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866A22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4687F9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7F3F5F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52FAEF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590AD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016EF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09B3B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3F8A9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B4449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B7C26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27AA8F3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0EEAD425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50368014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2018年12月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DC63D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EE3FF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19987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F9DE2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DCB4F8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BB5C2E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7031D3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D84A62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E680C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E739F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A8AE1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2BD35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579DC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4CA7B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5FCB222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3C62AD58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61D940F8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2018年11月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9E466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FFD53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3FCE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2A9DF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CFAB0F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4864FD2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5519FA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0767CB7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F5C51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95C41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8F7E1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E42D8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B2E48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F655D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67477BB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30C02571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30A0DED6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2018年10月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9197B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76883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53C6E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022C2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36418C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216560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DEEB03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8EC1DC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0352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44511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E8C2F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8C5A1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6A095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F428C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14CDA85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097459FC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566921FD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2018年9月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49BAC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8E61C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498C6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9AEF2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8D49DE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FBB7E3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6E6CEA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F92336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CA0D3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69F64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1A194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495D1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5051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20ECA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3D232CA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51F64A7D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4FACDA2F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lastRenderedPageBreak/>
              <w:t>2018年8月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3B1B6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9758E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3B1E0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FC4A5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BBCA3E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EE7B20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9A56E5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A87CC0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C595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EBCB5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E4FB6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8CC79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13E9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5B588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675F66C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1630F6D4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70947CB7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2018年7月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817A7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44A03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C34E8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A83DC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456CB1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60BA1C5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EDE913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B75FA1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08420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D9380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46E3D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A0A38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AD35E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F98E9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75DF64F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6E37C5A7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6F79E52D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2018年6月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59D81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C40E8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6E038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8AD5A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733E9C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2D9D078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C35DC3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394F247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35EEE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19C97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5295A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43DCB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7496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479DA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1676FF9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09C6C6CB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6CA67F4B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2018年5月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6E422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EDA1C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3F23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4FCDD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A97D7B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E3B6CE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8CEE46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41D9D5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28C1A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9926D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73C86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DC814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80A1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87B58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1A4CA79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06AB3D0D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29C51949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2018年4月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7E09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1E9C0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54765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4D7BB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C90029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BBFE59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BD6EAE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EFE8A3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0A3CB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C7602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C018F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8BD94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1AA51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3C8E1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3F24ED2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23662323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7251D890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2018年3月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EDF90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77975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F528D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2B8F8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C2CF67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13F832B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3BD3C5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DC19EF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FD3CA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0BDBE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0030F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62695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6FF5B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322F6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3551EFB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70916EB7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205EBF85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2018年2月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E627E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96D4C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6D2E1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8CBA8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EDCDF6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A72734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3BCC84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C5B234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5477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727C1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0E4CA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9E75A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149E9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14579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58708B0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1E55341D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16515C04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2018年1月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43D0E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B22AC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1ED2C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88092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ED3411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974936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847A8E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027F26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8B014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BCF2E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BFA0A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81D4A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C7927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4A8E8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5C4A02A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24907C58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45BCF5C8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2017年12月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2DCAC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CA0FC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CD636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6BFD4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5E14F5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1FAE54D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DF97C7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728E28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84F3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53742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9AE19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CD424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3C71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AA043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4870A5A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195F532C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55FF1309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2017年11月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8A1CA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7A317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C7C92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7C450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9717E1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1FF9F3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68D165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D9EFB5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E375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3DD78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8318F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62507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4D12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C961D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1DBA912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428CBF7C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790675D4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2017年10月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E344B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D026A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8A0E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F1808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3DCA73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6308B41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FF1A38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41B75B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7EE69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61CA4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9B182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FAA04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E2C2C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56BB4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725BB07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374E3D3A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2C9AC932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2017年9月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25522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CCF3C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B1558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2A673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7C6A70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B01E57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2CE16F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07532BA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BDF15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E1853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C0F95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2AF87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BCAD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F1AEF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0BD2F6A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2BE7A0A1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4F8FAB41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2017年8月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A9C23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8C9D8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362C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719BD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174C41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792EAA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A4051F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0095805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6A77D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84E10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B8BD8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4C1E0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852D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FF2F0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6FBC752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54DF4C7E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700A0858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2017年7月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EEF93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DBF73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A7EE5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6E848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1DDEBB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19A843F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745147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02E944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FB8EC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A2705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BBBA7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ECC49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3F980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B7E19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3D57302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3344EF78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15864F13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2017年6月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94427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C6189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AE28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C218C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F3E920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3E7494F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983CF0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0AB013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A462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419E8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6B9DF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97454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48829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C79D1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16E3912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66A54BFB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76A3A80E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2017年5月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731CA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1EADA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88CB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3A8F4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498B34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41225BA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E22B34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44407E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EF03D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73963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55A11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12515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C749D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69027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69907A0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27837695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6E60D14B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2017年4月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4A26C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BE75F0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F434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8461B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8A4A2E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6F0A95C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4215BB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0EC88D1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D89C3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EED2E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1E0D0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E7DF2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699C4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9E702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534209E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7F5FD7D7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7968EF6B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2017年3月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B5CC0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61725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6BBA0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CDBE7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610E67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11658FF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05197F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53F4A9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CC88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47186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7FE40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5C051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3C095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3F1B1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50FFC61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48347465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1AE851BD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2017年2月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94723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EF58F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D3A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4C10D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F2F4AD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44571D88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D14B4CF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E69513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5CEFD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6ABF2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3370F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827AA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A7D286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443C91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0CD4510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6736F3" w:rsidRPr="009C306D" w14:paraId="3B1468C2" w14:textId="77777777" w:rsidTr="00B86C05">
        <w:trPr>
          <w:trHeight w:val="280"/>
        </w:trPr>
        <w:tc>
          <w:tcPr>
            <w:tcW w:w="1276" w:type="dxa"/>
            <w:shd w:val="clear" w:color="auto" w:fill="auto"/>
            <w:vAlign w:val="center"/>
            <w:hideMark/>
          </w:tcPr>
          <w:p w14:paraId="1F622926" w14:textId="77777777" w:rsidR="006736F3" w:rsidRPr="009C306D" w:rsidRDefault="006736F3" w:rsidP="006736F3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19"/>
                <w:szCs w:val="19"/>
              </w:rPr>
              <w:t>2017年1月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D1643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FE1114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E2259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C8552A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578012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7D1074B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9117EB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F3734B5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EDD1E7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9A7612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B03A6D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BE2FAE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37F603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E595B9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0EADC2BC" w14:textId="77777777" w:rsidR="006736F3" w:rsidRPr="009C306D" w:rsidRDefault="006736F3" w:rsidP="006736F3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19"/>
                <w:szCs w:val="19"/>
              </w:rPr>
            </w:pPr>
            <w:r w:rsidRPr="009C306D">
              <w:rPr>
                <w:rFonts w:ascii="仿宋" w:eastAsia="仿宋" w:hAnsi="仿宋" w:cs="Times New Roman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</w:tbl>
    <w:p w14:paraId="593B11E5" w14:textId="77777777" w:rsidR="00870432" w:rsidRPr="009C306D" w:rsidRDefault="00870432" w:rsidP="00870432">
      <w:pPr>
        <w:spacing w:line="560" w:lineRule="exact"/>
        <w:ind w:firstLineChars="200" w:firstLine="720"/>
        <w:jc w:val="center"/>
        <w:rPr>
          <w:rFonts w:ascii="FZXiaoBiaoSong-B05S" w:eastAsia="FZXiaoBiaoSong-B05S" w:hAnsi="微软雅黑"/>
          <w:sz w:val="36"/>
          <w:szCs w:val="36"/>
        </w:rPr>
      </w:pPr>
    </w:p>
    <w:p w14:paraId="3E3005E5" w14:textId="5E355D93" w:rsidR="00870432" w:rsidRPr="009C306D" w:rsidRDefault="00870432" w:rsidP="00870432">
      <w:pPr>
        <w:tabs>
          <w:tab w:val="left" w:pos="497"/>
        </w:tabs>
        <w:rPr>
          <w:rFonts w:ascii="FZXiaoBiaoSong-B05S" w:eastAsia="FZXiaoBiaoSong-B05S" w:hAnsi="微软雅黑"/>
          <w:sz w:val="36"/>
          <w:szCs w:val="36"/>
        </w:rPr>
      </w:pPr>
    </w:p>
    <w:p w14:paraId="4609B994" w14:textId="77777777" w:rsidR="00D92D8A" w:rsidRDefault="00D92D8A" w:rsidP="004732B9">
      <w:pPr>
        <w:spacing w:line="560" w:lineRule="exact"/>
        <w:rPr>
          <w:rFonts w:ascii="FZXiaoBiaoSong-B05S" w:eastAsia="FZXiaoBiaoSong-B05S" w:hAnsi="微软雅黑"/>
          <w:sz w:val="36"/>
          <w:szCs w:val="36"/>
        </w:rPr>
      </w:pPr>
    </w:p>
    <w:sectPr w:rsidR="00D92D8A" w:rsidSect="00D75EFC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HorizontalSpacing w:val="105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A63"/>
    <w:rsid w:val="00005B99"/>
    <w:rsid w:val="00006B7A"/>
    <w:rsid w:val="00020A5E"/>
    <w:rsid w:val="000302BA"/>
    <w:rsid w:val="00045B31"/>
    <w:rsid w:val="00055A4F"/>
    <w:rsid w:val="00066810"/>
    <w:rsid w:val="00070F76"/>
    <w:rsid w:val="000712FE"/>
    <w:rsid w:val="00086727"/>
    <w:rsid w:val="00093EC0"/>
    <w:rsid w:val="00097629"/>
    <w:rsid w:val="000A170F"/>
    <w:rsid w:val="000B722F"/>
    <w:rsid w:val="000D7B21"/>
    <w:rsid w:val="000E06EC"/>
    <w:rsid w:val="0011208F"/>
    <w:rsid w:val="00124178"/>
    <w:rsid w:val="0014700D"/>
    <w:rsid w:val="00156CCB"/>
    <w:rsid w:val="00171CDD"/>
    <w:rsid w:val="00172F58"/>
    <w:rsid w:val="0019347D"/>
    <w:rsid w:val="00195176"/>
    <w:rsid w:val="001A1826"/>
    <w:rsid w:val="001C16FD"/>
    <w:rsid w:val="001C6686"/>
    <w:rsid w:val="001D16D4"/>
    <w:rsid w:val="001F4852"/>
    <w:rsid w:val="00224B6E"/>
    <w:rsid w:val="0023610E"/>
    <w:rsid w:val="0026543B"/>
    <w:rsid w:val="002872F6"/>
    <w:rsid w:val="00287CC9"/>
    <w:rsid w:val="002927A8"/>
    <w:rsid w:val="002B0F85"/>
    <w:rsid w:val="002C24F6"/>
    <w:rsid w:val="002C45C7"/>
    <w:rsid w:val="00302C98"/>
    <w:rsid w:val="00332065"/>
    <w:rsid w:val="00332214"/>
    <w:rsid w:val="00332FC2"/>
    <w:rsid w:val="003400A7"/>
    <w:rsid w:val="0035223E"/>
    <w:rsid w:val="003542B9"/>
    <w:rsid w:val="003555C6"/>
    <w:rsid w:val="003709F4"/>
    <w:rsid w:val="00370EE7"/>
    <w:rsid w:val="00372393"/>
    <w:rsid w:val="00385A5B"/>
    <w:rsid w:val="00390107"/>
    <w:rsid w:val="00393AAD"/>
    <w:rsid w:val="003C7049"/>
    <w:rsid w:val="003D33B1"/>
    <w:rsid w:val="003D47B6"/>
    <w:rsid w:val="003D5403"/>
    <w:rsid w:val="003E0A63"/>
    <w:rsid w:val="003E4258"/>
    <w:rsid w:val="003F25EA"/>
    <w:rsid w:val="00400560"/>
    <w:rsid w:val="00406D06"/>
    <w:rsid w:val="004372BB"/>
    <w:rsid w:val="00443269"/>
    <w:rsid w:val="004438C1"/>
    <w:rsid w:val="00444287"/>
    <w:rsid w:val="004560A7"/>
    <w:rsid w:val="004608F6"/>
    <w:rsid w:val="00465310"/>
    <w:rsid w:val="004654EB"/>
    <w:rsid w:val="004732B9"/>
    <w:rsid w:val="004803BA"/>
    <w:rsid w:val="00482567"/>
    <w:rsid w:val="004C7A9D"/>
    <w:rsid w:val="004D0ECE"/>
    <w:rsid w:val="004F07D2"/>
    <w:rsid w:val="00504778"/>
    <w:rsid w:val="00504DC7"/>
    <w:rsid w:val="00507724"/>
    <w:rsid w:val="005222D3"/>
    <w:rsid w:val="00526AFE"/>
    <w:rsid w:val="00526B34"/>
    <w:rsid w:val="00534182"/>
    <w:rsid w:val="00535519"/>
    <w:rsid w:val="00555F30"/>
    <w:rsid w:val="00557B1F"/>
    <w:rsid w:val="00560A39"/>
    <w:rsid w:val="00563BFF"/>
    <w:rsid w:val="00581539"/>
    <w:rsid w:val="00586A45"/>
    <w:rsid w:val="005943AD"/>
    <w:rsid w:val="005A3D11"/>
    <w:rsid w:val="005B22ED"/>
    <w:rsid w:val="005B4B33"/>
    <w:rsid w:val="005C6791"/>
    <w:rsid w:val="005D0D6A"/>
    <w:rsid w:val="005F0908"/>
    <w:rsid w:val="00604E2F"/>
    <w:rsid w:val="00605387"/>
    <w:rsid w:val="00651BE3"/>
    <w:rsid w:val="00664A09"/>
    <w:rsid w:val="006736F3"/>
    <w:rsid w:val="00680F4B"/>
    <w:rsid w:val="00692851"/>
    <w:rsid w:val="006B76F5"/>
    <w:rsid w:val="006C4CE1"/>
    <w:rsid w:val="006D4CF9"/>
    <w:rsid w:val="006E4563"/>
    <w:rsid w:val="006E61F7"/>
    <w:rsid w:val="006F1874"/>
    <w:rsid w:val="00713501"/>
    <w:rsid w:val="00724044"/>
    <w:rsid w:val="007262DC"/>
    <w:rsid w:val="007400D8"/>
    <w:rsid w:val="007543A4"/>
    <w:rsid w:val="00757C87"/>
    <w:rsid w:val="007714B4"/>
    <w:rsid w:val="00773C1D"/>
    <w:rsid w:val="00774C17"/>
    <w:rsid w:val="0079382E"/>
    <w:rsid w:val="007A001F"/>
    <w:rsid w:val="007C5124"/>
    <w:rsid w:val="007C6482"/>
    <w:rsid w:val="007D274F"/>
    <w:rsid w:val="007D418A"/>
    <w:rsid w:val="007D71F5"/>
    <w:rsid w:val="007E3735"/>
    <w:rsid w:val="007E4CB0"/>
    <w:rsid w:val="00823DDD"/>
    <w:rsid w:val="0082421D"/>
    <w:rsid w:val="00840F26"/>
    <w:rsid w:val="008415B9"/>
    <w:rsid w:val="008508C7"/>
    <w:rsid w:val="00853E08"/>
    <w:rsid w:val="00870432"/>
    <w:rsid w:val="008741BF"/>
    <w:rsid w:val="00885717"/>
    <w:rsid w:val="00886EDC"/>
    <w:rsid w:val="0089161D"/>
    <w:rsid w:val="008A692A"/>
    <w:rsid w:val="008B418B"/>
    <w:rsid w:val="008C087F"/>
    <w:rsid w:val="008C0BD9"/>
    <w:rsid w:val="008C6C54"/>
    <w:rsid w:val="008D05F5"/>
    <w:rsid w:val="008D131A"/>
    <w:rsid w:val="008D3318"/>
    <w:rsid w:val="008E6331"/>
    <w:rsid w:val="008F3B54"/>
    <w:rsid w:val="008F5CD5"/>
    <w:rsid w:val="0090261C"/>
    <w:rsid w:val="00911E6F"/>
    <w:rsid w:val="00931120"/>
    <w:rsid w:val="00937489"/>
    <w:rsid w:val="009533A6"/>
    <w:rsid w:val="00966023"/>
    <w:rsid w:val="00991769"/>
    <w:rsid w:val="0099510A"/>
    <w:rsid w:val="009963AE"/>
    <w:rsid w:val="009A0B7F"/>
    <w:rsid w:val="009A614E"/>
    <w:rsid w:val="009C306D"/>
    <w:rsid w:val="009C3DB6"/>
    <w:rsid w:val="009C53D5"/>
    <w:rsid w:val="009C70F8"/>
    <w:rsid w:val="009E4935"/>
    <w:rsid w:val="00A20636"/>
    <w:rsid w:val="00A22B1E"/>
    <w:rsid w:val="00A31BE6"/>
    <w:rsid w:val="00A40B56"/>
    <w:rsid w:val="00A471FB"/>
    <w:rsid w:val="00A5327F"/>
    <w:rsid w:val="00A56C29"/>
    <w:rsid w:val="00A57954"/>
    <w:rsid w:val="00A63E23"/>
    <w:rsid w:val="00A6736C"/>
    <w:rsid w:val="00A730D7"/>
    <w:rsid w:val="00A753AD"/>
    <w:rsid w:val="00A862E2"/>
    <w:rsid w:val="00A9327D"/>
    <w:rsid w:val="00A96E18"/>
    <w:rsid w:val="00AA50EC"/>
    <w:rsid w:val="00AA559C"/>
    <w:rsid w:val="00AB09C8"/>
    <w:rsid w:val="00AD1C23"/>
    <w:rsid w:val="00AD40D7"/>
    <w:rsid w:val="00AE5553"/>
    <w:rsid w:val="00B04D14"/>
    <w:rsid w:val="00B34D5A"/>
    <w:rsid w:val="00B35FDC"/>
    <w:rsid w:val="00B42F3F"/>
    <w:rsid w:val="00B500FE"/>
    <w:rsid w:val="00B54480"/>
    <w:rsid w:val="00B54F36"/>
    <w:rsid w:val="00B65D3B"/>
    <w:rsid w:val="00B6708A"/>
    <w:rsid w:val="00B7214F"/>
    <w:rsid w:val="00B81056"/>
    <w:rsid w:val="00B8530A"/>
    <w:rsid w:val="00B858E3"/>
    <w:rsid w:val="00B86C05"/>
    <w:rsid w:val="00B97D11"/>
    <w:rsid w:val="00BB1A36"/>
    <w:rsid w:val="00BC1859"/>
    <w:rsid w:val="00BC360C"/>
    <w:rsid w:val="00BD291B"/>
    <w:rsid w:val="00C01B14"/>
    <w:rsid w:val="00C23484"/>
    <w:rsid w:val="00C2497B"/>
    <w:rsid w:val="00C40DBD"/>
    <w:rsid w:val="00C43039"/>
    <w:rsid w:val="00C64D78"/>
    <w:rsid w:val="00C6606C"/>
    <w:rsid w:val="00C759B8"/>
    <w:rsid w:val="00C92604"/>
    <w:rsid w:val="00C956FD"/>
    <w:rsid w:val="00CB15EB"/>
    <w:rsid w:val="00CB7AAF"/>
    <w:rsid w:val="00CC1CDE"/>
    <w:rsid w:val="00CC4E0A"/>
    <w:rsid w:val="00CD1721"/>
    <w:rsid w:val="00CD6342"/>
    <w:rsid w:val="00CD7D69"/>
    <w:rsid w:val="00CE62C4"/>
    <w:rsid w:val="00CF136D"/>
    <w:rsid w:val="00CF1687"/>
    <w:rsid w:val="00D0208A"/>
    <w:rsid w:val="00D14398"/>
    <w:rsid w:val="00D37A49"/>
    <w:rsid w:val="00D42ED8"/>
    <w:rsid w:val="00D44C7F"/>
    <w:rsid w:val="00D5228F"/>
    <w:rsid w:val="00D569D9"/>
    <w:rsid w:val="00D70500"/>
    <w:rsid w:val="00D75EFC"/>
    <w:rsid w:val="00D90093"/>
    <w:rsid w:val="00D92D8A"/>
    <w:rsid w:val="00D94BA8"/>
    <w:rsid w:val="00DA085F"/>
    <w:rsid w:val="00DA66F8"/>
    <w:rsid w:val="00DD01C7"/>
    <w:rsid w:val="00DD25CB"/>
    <w:rsid w:val="00DE0A3F"/>
    <w:rsid w:val="00DF00F0"/>
    <w:rsid w:val="00DF2C03"/>
    <w:rsid w:val="00E14220"/>
    <w:rsid w:val="00E148D6"/>
    <w:rsid w:val="00E21556"/>
    <w:rsid w:val="00E2226E"/>
    <w:rsid w:val="00E2467C"/>
    <w:rsid w:val="00E336DD"/>
    <w:rsid w:val="00E44CD0"/>
    <w:rsid w:val="00E465F0"/>
    <w:rsid w:val="00E83675"/>
    <w:rsid w:val="00E94495"/>
    <w:rsid w:val="00EB5F26"/>
    <w:rsid w:val="00EC49A2"/>
    <w:rsid w:val="00ED2066"/>
    <w:rsid w:val="00EE5425"/>
    <w:rsid w:val="00EE5886"/>
    <w:rsid w:val="00F154E6"/>
    <w:rsid w:val="00F24B19"/>
    <w:rsid w:val="00F506BA"/>
    <w:rsid w:val="00F51F8F"/>
    <w:rsid w:val="00F52C4C"/>
    <w:rsid w:val="00F7205D"/>
    <w:rsid w:val="00F750BB"/>
    <w:rsid w:val="00F75335"/>
    <w:rsid w:val="00FB025B"/>
    <w:rsid w:val="00FB47F4"/>
    <w:rsid w:val="00FC09F1"/>
    <w:rsid w:val="00FE456D"/>
    <w:rsid w:val="00FE6D3E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069A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E0A63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310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81539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81539"/>
    <w:rPr>
      <w:sz w:val="21"/>
      <w:szCs w:val="22"/>
    </w:rPr>
  </w:style>
  <w:style w:type="table" w:styleId="a6">
    <w:name w:val="Table Grid"/>
    <w:basedOn w:val="a1"/>
    <w:uiPriority w:val="39"/>
    <w:rsid w:val="0087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F2D5DF-C0C4-4996-BC6A-A9BC9EB2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刘 芷依</cp:lastModifiedBy>
  <cp:revision>20</cp:revision>
  <cp:lastPrinted>2020-03-23T06:31:00Z</cp:lastPrinted>
  <dcterms:created xsi:type="dcterms:W3CDTF">2020-03-23T06:31:00Z</dcterms:created>
  <dcterms:modified xsi:type="dcterms:W3CDTF">2020-04-10T01:49:00Z</dcterms:modified>
</cp:coreProperties>
</file>