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84DC8" w14:textId="77777777" w:rsidR="00C50F24" w:rsidRPr="007B5AF0" w:rsidRDefault="00C50F24" w:rsidP="00C50F24">
      <w:pPr>
        <w:spacing w:before="0" w:line="240" w:lineRule="auto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7B5AF0"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</w:p>
    <w:p w14:paraId="53FCDD7A" w14:textId="59C0EF28" w:rsidR="00C50F24" w:rsidRPr="00CF07B9" w:rsidRDefault="00992936" w:rsidP="00DE11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Lines="50" w:after="120" w:line="560" w:lineRule="exact"/>
        <w:jc w:val="center"/>
        <w:rPr>
          <w:rFonts w:ascii="方正小标宋简体" w:eastAsia="方正小标宋简体" w:hAnsi="仿宋" w:cs="黑体"/>
          <w:color w:val="000000" w:themeColor="text1"/>
          <w:sz w:val="32"/>
          <w:szCs w:val="32"/>
        </w:rPr>
      </w:pPr>
      <w:r w:rsidRPr="00992936">
        <w:rPr>
          <w:rFonts w:ascii="方正小标宋简体" w:eastAsia="方正小标宋简体" w:hAnsi="仿宋" w:cs="黑体" w:hint="eastAsia"/>
          <w:bCs/>
          <w:color w:val="000000" w:themeColor="text1"/>
          <w:sz w:val="32"/>
          <w:szCs w:val="32"/>
        </w:rPr>
        <w:t>《绝缘子典型故障和缺陷案例分析与处理》案例填报表</w:t>
      </w:r>
    </w:p>
    <w:tbl>
      <w:tblPr>
        <w:tblW w:w="9156" w:type="dxa"/>
        <w:tblLayout w:type="fixed"/>
        <w:tblLook w:val="0000" w:firstRow="0" w:lastRow="0" w:firstColumn="0" w:lastColumn="0" w:noHBand="0" w:noVBand="0"/>
      </w:tblPr>
      <w:tblGrid>
        <w:gridCol w:w="1855"/>
        <w:gridCol w:w="2583"/>
        <w:gridCol w:w="2283"/>
        <w:gridCol w:w="2435"/>
      </w:tblGrid>
      <w:tr w:rsidR="00992936" w:rsidRPr="00434BB8" w14:paraId="3C05766B" w14:textId="77777777" w:rsidTr="00787189">
        <w:trPr>
          <w:trHeight w:val="45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79DA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故障/缺陷名称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C6341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8AFC3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填报时间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B804B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92936" w:rsidRPr="00434BB8" w14:paraId="0247092B" w14:textId="77777777" w:rsidTr="00787189">
        <w:trPr>
          <w:trHeight w:val="454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B10D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填报单位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12D1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BC69F" w14:textId="63DB4438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填</w:t>
            </w:r>
            <w:r w:rsidR="00787189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报</w:t>
            </w:r>
            <w:r w:rsidR="00787189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人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B4C8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92936" w:rsidRPr="00434BB8" w14:paraId="21ABF482" w14:textId="77777777" w:rsidTr="00787189">
        <w:trPr>
          <w:trHeight w:val="454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660C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通讯地址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2D9BE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8107D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联系方式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D434E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92936" w:rsidRPr="00434BB8" w14:paraId="3A1EBCE5" w14:textId="77777777" w:rsidTr="00787189">
        <w:trPr>
          <w:trHeight w:val="454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EBBA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工程名称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329DE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A07AF" w14:textId="77777777" w:rsidR="00992936" w:rsidRPr="00787189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pacing w:val="22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87189">
              <w:rPr>
                <w:rFonts w:ascii="仿宋" w:eastAsia="仿宋" w:hAnsi="仿宋" w:cs="仿宋" w:hint="eastAsia"/>
                <w:spacing w:val="22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59CD6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92936" w:rsidRPr="00434BB8" w14:paraId="5CD4B4B9" w14:textId="77777777" w:rsidTr="00787189">
        <w:trPr>
          <w:trHeight w:val="454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8079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电压等级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A6F49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C0861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发生故障/缺陷时间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A484D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92936" w:rsidRPr="00434BB8" w14:paraId="2CE9AEDB" w14:textId="77777777" w:rsidTr="00787189">
        <w:trPr>
          <w:trHeight w:val="454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4CB3" w14:textId="77777777" w:rsidR="00434BB8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绝缘子型号、</w:t>
            </w:r>
          </w:p>
          <w:p w14:paraId="6725F5B2" w14:textId="6E6D2F4B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规格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F9B5C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EF44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挂网时间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CB2F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92936" w:rsidRPr="00434BB8" w14:paraId="2A078C59" w14:textId="77777777" w:rsidTr="00787189">
        <w:trPr>
          <w:trHeight w:val="454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C6E0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线路设计标准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B4582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666AB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投运时间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D6ACF" w14:textId="77777777" w:rsidR="00992936" w:rsidRPr="005B2468" w:rsidRDefault="00992936" w:rsidP="00A057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4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92936" w:rsidRPr="00434BB8" w14:paraId="79182157" w14:textId="77777777" w:rsidTr="00061B08">
        <w:trPr>
          <w:trHeight w:val="478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003A0" w14:textId="77777777" w:rsidR="00992936" w:rsidRPr="005B246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案例类型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81466" w14:textId="77777777" w:rsidR="00992936" w:rsidRPr="005B246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□输电线路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F36FE3" w14:textId="19B27557" w:rsidR="00992936" w:rsidRPr="005B246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ind w:firstLineChars="200" w:firstLine="440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□复合  </w:t>
            </w:r>
            <w:r w:rsidR="003007C7" w:rsidRPr="005B2468"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□瓷 </w:t>
            </w:r>
            <w:r w:rsidR="003007C7" w:rsidRPr="005B2468"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□玻璃</w:t>
            </w:r>
          </w:p>
        </w:tc>
      </w:tr>
      <w:tr w:rsidR="00992936" w:rsidRPr="00434BB8" w14:paraId="441E29AC" w14:textId="77777777" w:rsidTr="00787189">
        <w:trPr>
          <w:trHeight w:val="397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C40A8E" w14:textId="77777777" w:rsidR="00992936" w:rsidRPr="005B246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4D5BE7B" w14:textId="77777777" w:rsidR="00992936" w:rsidRPr="005B2468" w:rsidRDefault="00992936" w:rsidP="00C659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ind w:firstLineChars="300" w:firstLine="660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□变电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F946CF" w14:textId="1977B016" w:rsidR="00992936" w:rsidRPr="005B2468" w:rsidRDefault="00992936" w:rsidP="00853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ind w:firstLineChars="200" w:firstLine="440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□户内  </w:t>
            </w:r>
            <w:r w:rsidR="003007C7" w:rsidRPr="005B2468"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□户外</w:t>
            </w:r>
          </w:p>
        </w:tc>
      </w:tr>
      <w:tr w:rsidR="00992936" w:rsidRPr="00434BB8" w14:paraId="4BC323B2" w14:textId="77777777" w:rsidTr="00787189">
        <w:trPr>
          <w:trHeight w:val="397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318758" w14:textId="77777777" w:rsidR="00992936" w:rsidRPr="005B246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22F56" w14:textId="77777777" w:rsidR="00992936" w:rsidRPr="005B246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7EAD17" w14:textId="00D66A0B" w:rsidR="00992936" w:rsidRPr="005B246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ind w:firstLineChars="200" w:firstLine="440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□复合 </w:t>
            </w:r>
            <w:r w:rsidR="003007C7" w:rsidRPr="005B2468"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□瓷 </w:t>
            </w:r>
            <w:r w:rsidR="003007C7" w:rsidRPr="005B2468"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□玻璃</w:t>
            </w:r>
          </w:p>
        </w:tc>
      </w:tr>
      <w:tr w:rsidR="00992936" w:rsidRPr="00434BB8" w14:paraId="694BF723" w14:textId="77777777" w:rsidTr="00787189">
        <w:trPr>
          <w:trHeight w:val="53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3D436D" w14:textId="77777777" w:rsidR="00992936" w:rsidRPr="005B246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06553" w14:textId="77777777" w:rsidR="00992936" w:rsidRPr="005B2468" w:rsidRDefault="00992936" w:rsidP="00C659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ind w:firstLineChars="300" w:firstLine="660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□配电网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4BC186" w14:textId="5AB29E30" w:rsidR="00992936" w:rsidRPr="005B246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ind w:firstLineChars="200" w:firstLine="440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□复合</w:t>
            </w:r>
            <w:r w:rsidR="003007C7"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007C7" w:rsidRPr="005B2468"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□瓷 </w:t>
            </w:r>
            <w:r w:rsidR="003007C7" w:rsidRPr="005B2468"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□玻璃</w:t>
            </w:r>
          </w:p>
        </w:tc>
      </w:tr>
      <w:tr w:rsidR="00992936" w:rsidRPr="00434BB8" w14:paraId="44CAB81E" w14:textId="77777777" w:rsidTr="00787189">
        <w:trPr>
          <w:trHeight w:val="397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7BCB1A" w14:textId="77777777" w:rsidR="00434BB8" w:rsidRPr="005B246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故障（缺陷）</w:t>
            </w:r>
          </w:p>
          <w:p w14:paraId="2254EDAA" w14:textId="15DF458C" w:rsidR="00992936" w:rsidRPr="005B246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描述</w:t>
            </w:r>
          </w:p>
        </w:tc>
        <w:tc>
          <w:tcPr>
            <w:tcW w:w="7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2E5538" w14:textId="1C99363C" w:rsidR="00992936" w:rsidRPr="005B246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ind w:firstLineChars="200" w:firstLine="440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434BB8"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故障发生的时间、地点、环境条件、过程和破坏状态、对线路及电力系统的影响等</w:t>
            </w:r>
          </w:p>
          <w:p w14:paraId="1F88239B" w14:textId="06C0F296" w:rsidR="00992936" w:rsidRPr="005B246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ind w:firstLineChars="200" w:firstLine="440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="00434BB8"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缺陷的发现及描述</w:t>
            </w:r>
          </w:p>
        </w:tc>
      </w:tr>
      <w:tr w:rsidR="00992936" w:rsidRPr="00434BB8" w14:paraId="0F734FD8" w14:textId="77777777" w:rsidTr="00DE1154">
        <w:trPr>
          <w:trHeight w:val="823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62354" w14:textId="77777777" w:rsidR="00992936" w:rsidRPr="005B246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860B7A" w14:textId="77777777" w:rsidR="00992936" w:rsidRPr="005B246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92936" w:rsidRPr="00434BB8" w14:paraId="3963EB82" w14:textId="77777777" w:rsidTr="00787189">
        <w:trPr>
          <w:trHeight w:val="397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AE28E" w14:textId="77777777" w:rsidR="00CB2DED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故障（缺陷）</w:t>
            </w:r>
          </w:p>
          <w:p w14:paraId="4123CF94" w14:textId="2A107BD2" w:rsidR="00434BB8" w:rsidRPr="005B246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检测情况及原因</w:t>
            </w:r>
          </w:p>
          <w:p w14:paraId="55CAC325" w14:textId="6BD763FD" w:rsidR="00992936" w:rsidRPr="005B246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分析</w:t>
            </w:r>
          </w:p>
        </w:tc>
        <w:tc>
          <w:tcPr>
            <w:tcW w:w="7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AD4CB0" w14:textId="77777777" w:rsidR="00992936" w:rsidRPr="005B2468" w:rsidRDefault="00992936" w:rsidP="000057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ind w:firstLineChars="200" w:firstLine="440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针对故障开展的相关检测，以及原因分析</w:t>
            </w:r>
          </w:p>
        </w:tc>
      </w:tr>
      <w:tr w:rsidR="00992936" w:rsidRPr="00434BB8" w14:paraId="379BBB4A" w14:textId="77777777" w:rsidTr="00787189">
        <w:trPr>
          <w:trHeight w:val="72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4E9F76" w14:textId="77777777" w:rsidR="00992936" w:rsidRPr="005B246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484569" w14:textId="77777777" w:rsidR="00992936" w:rsidRPr="005B246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92936" w:rsidRPr="00434BB8" w14:paraId="76294578" w14:textId="77777777" w:rsidTr="00787189">
        <w:trPr>
          <w:trHeight w:val="397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E02B" w14:textId="77777777" w:rsidR="00992936" w:rsidRPr="005B246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故障(缺陷)处理方案及结果</w:t>
            </w:r>
          </w:p>
        </w:tc>
        <w:tc>
          <w:tcPr>
            <w:tcW w:w="7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CD1B" w14:textId="77777777" w:rsidR="00992936" w:rsidRPr="005B2468" w:rsidRDefault="00992936" w:rsidP="000057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ind w:firstLineChars="200" w:firstLine="440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B246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后续处理方案、措施及效果</w:t>
            </w:r>
          </w:p>
        </w:tc>
      </w:tr>
      <w:tr w:rsidR="00992936" w:rsidRPr="00434BB8" w14:paraId="6D9C4074" w14:textId="77777777" w:rsidTr="0075018C">
        <w:trPr>
          <w:trHeight w:val="418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036F" w14:textId="77777777" w:rsidR="00992936" w:rsidRPr="00434BB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7019" w14:textId="77777777" w:rsidR="00992936" w:rsidRPr="00434BB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jc w:val="center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92936" w:rsidRPr="00434BB8" w14:paraId="330A2491" w14:textId="77777777" w:rsidTr="0075018C">
        <w:trPr>
          <w:trHeight w:val="2692"/>
        </w:trPr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7751" w14:textId="49C1DCFA" w:rsidR="00434BB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ind w:firstLineChars="200" w:firstLine="442"/>
              <w:rPr>
                <w:rFonts w:ascii="仿宋" w:eastAsia="仿宋" w:hAnsi="仿宋" w:cs="仿宋"/>
                <w:b/>
                <w:bCs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F4AE5">
              <w:rPr>
                <w:rFonts w:ascii="仿宋" w:eastAsia="仿宋" w:hAnsi="仿宋" w:cs="仿宋" w:hint="eastAsia"/>
                <w:b/>
                <w:bCs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附件需要提供：</w:t>
            </w:r>
          </w:p>
          <w:p w14:paraId="2AFA543A" w14:textId="77777777" w:rsidR="00434BB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ind w:firstLineChars="200" w:firstLine="440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34BB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1.故障（缺陷）分析报告、通报、检测报告等相关文件，请以附件形式提供，每个故障</w:t>
            </w:r>
          </w:p>
          <w:p w14:paraId="1E618606" w14:textId="13FB4E5F" w:rsidR="00992936" w:rsidRPr="00434BB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ind w:firstLineChars="300" w:firstLine="660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34BB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对应一个文件夹。</w:t>
            </w:r>
          </w:p>
          <w:p w14:paraId="5373D8C1" w14:textId="77777777" w:rsidR="00434BB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ind w:firstLineChars="200" w:firstLine="440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34BB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2.图片包括但不限于故障现场图片、缺陷部位图片、过程分析的图片、处理后恢复现场</w:t>
            </w:r>
          </w:p>
          <w:p w14:paraId="19D33577" w14:textId="77777777" w:rsidR="00787189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ind w:firstLineChars="300" w:firstLine="660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34BB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的图片，所有图片需命名：故障现场图片、缺陷部位图片、过程分析的图片、处理后</w:t>
            </w:r>
          </w:p>
          <w:p w14:paraId="1E5F4C9A" w14:textId="22F4865C" w:rsidR="00992936" w:rsidRPr="00434BB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ind w:firstLineChars="300" w:firstLine="660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34BB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恢复现场的图片；图片分辨率不低于300dpi，可另建文件夹保存。</w:t>
            </w:r>
          </w:p>
          <w:p w14:paraId="490A812B" w14:textId="77777777" w:rsidR="00992936" w:rsidRPr="00434BB8" w:rsidRDefault="00992936" w:rsidP="004406B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 w:line="360" w:lineRule="exact"/>
              <w:ind w:firstLineChars="200" w:firstLine="440"/>
              <w:rPr>
                <w:rFonts w:ascii="仿宋" w:eastAsia="仿宋" w:hAnsi="仿宋" w:cs="仿宋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34BB8">
              <w:rPr>
                <w:rFonts w:ascii="仿宋" w:eastAsia="仿宋" w:hAnsi="仿宋" w:cs="仿宋" w:hint="eastAsia"/>
                <w:sz w:val="22"/>
                <w:szCs w:val="22"/>
                <w:bdr w:val="none" w:sz="0" w:space="0" w:color="auto"/>
                <w:lang w:bidi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3.书稿中涉及CAD绘制的图形，需提供dwg格式的原图和相应的pdf格式文件。</w:t>
            </w:r>
          </w:p>
        </w:tc>
      </w:tr>
    </w:tbl>
    <w:p w14:paraId="246C06A1" w14:textId="77777777" w:rsidR="00DC7839" w:rsidRDefault="00434BB8" w:rsidP="007871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line="240" w:lineRule="auto"/>
        <w:ind w:rightChars="-272" w:right="-653"/>
        <w:rPr>
          <w:rFonts w:ascii="仿宋" w:eastAsia="仿宋" w:hAnsi="仿宋" w:cs="仿宋"/>
          <w:color w:val="auto"/>
          <w:bdr w:val="none" w:sz="0" w:space="0" w:color="auto"/>
          <w:lang w:bidi="zh-CN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仿宋" w:eastAsia="仿宋" w:hAnsi="仿宋" w:cs="仿宋" w:hint="eastAsia"/>
          <w:color w:val="auto"/>
          <w:bdr w:val="none" w:sz="0" w:space="0" w:color="auto"/>
          <w:lang w:bidi="zh-CN"/>
          <w14:textOutline w14:w="0" w14:cap="rnd" w14:cmpd="sng" w14:algn="ctr">
            <w14:noFill/>
            <w14:prstDash w14:val="solid"/>
            <w14:bevel/>
          </w14:textOutline>
        </w:rPr>
        <w:t>注：</w:t>
      </w:r>
      <w:r w:rsidR="00992936" w:rsidRPr="00434BB8">
        <w:rPr>
          <w:rFonts w:ascii="仿宋" w:eastAsia="仿宋" w:hAnsi="仿宋" w:cs="仿宋" w:hint="eastAsia"/>
          <w:color w:val="auto"/>
          <w:bdr w:val="none" w:sz="0" w:space="0" w:color="auto"/>
          <w:lang w:bidi="zh-CN"/>
          <w14:textOutline w14:w="0" w14:cap="rnd" w14:cmpd="sng" w14:algn="ctr">
            <w14:noFill/>
            <w14:prstDash w14:val="solid"/>
            <w14:bevel/>
          </w14:textOutline>
        </w:rPr>
        <w:t>征集截止至8月30日，</w:t>
      </w:r>
      <w:r w:rsidR="00DF027C" w:rsidRPr="00DC7839">
        <w:rPr>
          <w:rFonts w:ascii="仿宋" w:eastAsia="仿宋" w:hAnsi="仿宋" w:cs="仿宋" w:hint="eastAsia"/>
          <w:color w:val="auto"/>
          <w:bdr w:val="none" w:sz="0" w:space="0" w:color="auto"/>
          <w:lang w:bidi="zh-CN"/>
          <w14:textOutline w14:w="0" w14:cap="rnd" w14:cmpd="sng" w14:algn="ctr">
            <w14:noFill/>
            <w14:prstDash w14:val="solid"/>
            <w14:bevel/>
          </w14:textOutline>
        </w:rPr>
        <w:t>请各单位踊跃提供案例素材发至邮箱wuqiong</w:t>
      </w:r>
      <w:r w:rsidR="00DF027C" w:rsidRPr="00DC7839">
        <w:rPr>
          <w:rFonts w:ascii="仿宋" w:eastAsia="仿宋" w:hAnsi="仿宋" w:cs="仿宋"/>
          <w:color w:val="auto"/>
          <w:bdr w:val="none" w:sz="0" w:space="0" w:color="auto"/>
          <w:lang w:bidi="zh-CN"/>
          <w14:textOutline w14:w="0" w14:cap="rnd" w14:cmpd="sng" w14:algn="ctr">
            <w14:noFill/>
            <w14:prstDash w14:val="solid"/>
            <w14:bevel/>
          </w14:textOutline>
        </w:rPr>
        <w:t>@eptc.org.cn</w:t>
      </w:r>
      <w:r w:rsidR="00787189" w:rsidRPr="00434BB8">
        <w:rPr>
          <w:rFonts w:ascii="仿宋" w:eastAsia="仿宋" w:hAnsi="仿宋" w:cs="仿宋" w:hint="eastAsia"/>
          <w:color w:val="auto"/>
          <w:bdr w:val="none" w:sz="0" w:space="0" w:color="auto"/>
          <w:lang w:bidi="zh-CN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4F28C467" w14:textId="5F47130C" w:rsidR="00DC7839" w:rsidRDefault="00DC7839" w:rsidP="007871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line="240" w:lineRule="auto"/>
        <w:ind w:rightChars="-272" w:right="-653"/>
        <w:rPr>
          <w:rFonts w:ascii="仿宋" w:eastAsia="仿宋" w:hAnsi="仿宋" w:cs="仿宋"/>
          <w:color w:val="auto"/>
          <w:bdr w:val="none" w:sz="0" w:space="0" w:color="auto"/>
          <w:lang w:bidi="zh-CN"/>
          <w14:textOutline w14:w="0" w14:cap="rnd" w14:cmpd="sng" w14:algn="ctr">
            <w14:noFill/>
            <w14:prstDash w14:val="solid"/>
            <w14:bevel/>
          </w14:textOutline>
        </w:rPr>
        <w:sectPr w:rsidR="00DC7839" w:rsidSect="00DC7839">
          <w:footerReference w:type="even" r:id="rId6"/>
          <w:footerReference w:type="default" r:id="rId7"/>
          <w:pgSz w:w="11906" w:h="16838"/>
          <w:pgMar w:top="2098" w:right="1531" w:bottom="1985" w:left="1531" w:header="851" w:footer="759" w:gutter="0"/>
          <w:pgNumType w:fmt="numberInDash"/>
          <w:cols w:space="425"/>
          <w:docGrid w:linePitch="312"/>
        </w:sectPr>
      </w:pPr>
    </w:p>
    <w:p w14:paraId="21E5FAC8" w14:textId="6E3DAD28" w:rsidR="005006A8" w:rsidRDefault="005006A8" w:rsidP="007871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0" w:line="240" w:lineRule="auto"/>
        <w:ind w:rightChars="-272" w:right="-653"/>
        <w:rPr>
          <w:rFonts w:ascii="仿宋" w:eastAsia="仿宋" w:hAnsi="仿宋" w:cs="仿宋"/>
          <w:color w:val="auto"/>
          <w:bdr w:val="none" w:sz="0" w:space="0" w:color="auto"/>
          <w:lang w:bidi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33A56904" w14:textId="4072AEF0" w:rsidR="00DF027C" w:rsidRDefault="00DF027C" w:rsidP="00DC7839">
      <w:pPr>
        <w:spacing w:before="0" w:line="320" w:lineRule="exact"/>
        <w:rPr>
          <w:rFonts w:hint="eastAsia"/>
          <w:bdr w:val="none" w:sz="0" w:space="0" w:color="auto"/>
          <w:lang w:bidi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AAE0708" w14:textId="1F490694" w:rsidR="00DF027C" w:rsidRDefault="00DF027C" w:rsidP="00DC7839">
      <w:pPr>
        <w:spacing w:before="0" w:line="320" w:lineRule="exact"/>
        <w:rPr>
          <w:rFonts w:hint="eastAsia"/>
        </w:rPr>
      </w:pPr>
    </w:p>
    <w:p w14:paraId="4F8E2771" w14:textId="1B8C056D" w:rsidR="00DC7839" w:rsidRDefault="00DC7839" w:rsidP="00DC7839">
      <w:pPr>
        <w:spacing w:before="0" w:line="320" w:lineRule="exact"/>
        <w:rPr>
          <w:rFonts w:hint="eastAsia"/>
        </w:rPr>
      </w:pPr>
    </w:p>
    <w:p w14:paraId="65B8E53C" w14:textId="013F294F" w:rsidR="00DC7839" w:rsidRDefault="00DC7839" w:rsidP="00DC7839">
      <w:pPr>
        <w:spacing w:before="0" w:line="320" w:lineRule="exact"/>
        <w:rPr>
          <w:rFonts w:hint="eastAsia"/>
        </w:rPr>
      </w:pPr>
    </w:p>
    <w:p w14:paraId="6F206E80" w14:textId="4A3C042F" w:rsidR="00DC7839" w:rsidRDefault="00DC7839" w:rsidP="00DC7839">
      <w:pPr>
        <w:spacing w:before="0" w:line="320" w:lineRule="exact"/>
        <w:rPr>
          <w:rFonts w:hint="eastAsia"/>
        </w:rPr>
      </w:pPr>
    </w:p>
    <w:p w14:paraId="7B7962CD" w14:textId="7AD0499B" w:rsidR="00DC7839" w:rsidRDefault="00DC7839" w:rsidP="00DC7839">
      <w:pPr>
        <w:spacing w:before="0" w:line="320" w:lineRule="exact"/>
        <w:rPr>
          <w:rFonts w:hint="eastAsia"/>
        </w:rPr>
      </w:pPr>
    </w:p>
    <w:p w14:paraId="23A4B852" w14:textId="013FE2C2" w:rsidR="00DC7839" w:rsidRDefault="00DC7839" w:rsidP="00DC7839">
      <w:pPr>
        <w:spacing w:before="0" w:line="320" w:lineRule="exact"/>
        <w:rPr>
          <w:rFonts w:hint="eastAsia"/>
        </w:rPr>
      </w:pPr>
    </w:p>
    <w:p w14:paraId="0AEACC1A" w14:textId="6CA4A795" w:rsidR="00DC7839" w:rsidRDefault="00DC7839" w:rsidP="00DC7839">
      <w:pPr>
        <w:spacing w:before="0" w:line="320" w:lineRule="exact"/>
        <w:rPr>
          <w:rFonts w:hint="eastAsia"/>
        </w:rPr>
      </w:pPr>
    </w:p>
    <w:p w14:paraId="03BDF5EF" w14:textId="299071D2" w:rsidR="00DC7839" w:rsidRDefault="00DC7839" w:rsidP="00DC7839">
      <w:pPr>
        <w:spacing w:before="0" w:line="320" w:lineRule="exact"/>
        <w:rPr>
          <w:rFonts w:hint="eastAsia"/>
        </w:rPr>
      </w:pPr>
    </w:p>
    <w:p w14:paraId="256B4E45" w14:textId="20A683C3" w:rsidR="00DC7839" w:rsidRDefault="00DC7839" w:rsidP="00DC7839">
      <w:pPr>
        <w:spacing w:before="0" w:line="320" w:lineRule="exact"/>
        <w:rPr>
          <w:rFonts w:hint="eastAsia"/>
        </w:rPr>
      </w:pPr>
    </w:p>
    <w:p w14:paraId="2F198963" w14:textId="01B861A0" w:rsidR="00DC7839" w:rsidRDefault="00DC7839" w:rsidP="00DC7839">
      <w:pPr>
        <w:spacing w:before="0" w:line="320" w:lineRule="exact"/>
        <w:rPr>
          <w:rFonts w:hint="eastAsia"/>
        </w:rPr>
      </w:pPr>
    </w:p>
    <w:p w14:paraId="1985F59E" w14:textId="432C749C" w:rsidR="00DC7839" w:rsidRDefault="00DC7839" w:rsidP="00DC7839">
      <w:pPr>
        <w:spacing w:before="0" w:line="320" w:lineRule="exact"/>
        <w:rPr>
          <w:rFonts w:hint="eastAsia"/>
        </w:rPr>
      </w:pPr>
    </w:p>
    <w:p w14:paraId="1B8256B9" w14:textId="7245A6B5" w:rsidR="00DC7839" w:rsidRDefault="00DC7839" w:rsidP="00DC7839">
      <w:pPr>
        <w:spacing w:before="0" w:line="320" w:lineRule="exact"/>
        <w:rPr>
          <w:rFonts w:hint="eastAsia"/>
        </w:rPr>
      </w:pPr>
    </w:p>
    <w:p w14:paraId="75197419" w14:textId="6C87D725" w:rsidR="00DC7839" w:rsidRDefault="00DC7839" w:rsidP="00DC7839">
      <w:pPr>
        <w:spacing w:before="0" w:line="320" w:lineRule="exact"/>
        <w:rPr>
          <w:rFonts w:hint="eastAsia"/>
        </w:rPr>
      </w:pPr>
    </w:p>
    <w:p w14:paraId="32558E38" w14:textId="173DC3DA" w:rsidR="00DC7839" w:rsidRDefault="00DC7839" w:rsidP="00DC7839">
      <w:pPr>
        <w:spacing w:before="0" w:line="320" w:lineRule="exact"/>
        <w:rPr>
          <w:rFonts w:hint="eastAsia"/>
        </w:rPr>
      </w:pPr>
    </w:p>
    <w:p w14:paraId="378F3CF1" w14:textId="0D21AC9D" w:rsidR="00DC7839" w:rsidRDefault="00DC7839" w:rsidP="00DC7839">
      <w:pPr>
        <w:spacing w:before="0" w:line="320" w:lineRule="exact"/>
        <w:rPr>
          <w:rFonts w:hint="eastAsia"/>
        </w:rPr>
      </w:pPr>
    </w:p>
    <w:p w14:paraId="5FE7CC50" w14:textId="5A960BA0" w:rsidR="00DC7839" w:rsidRDefault="00DC7839" w:rsidP="00DC7839">
      <w:pPr>
        <w:spacing w:before="0" w:line="320" w:lineRule="exact"/>
        <w:rPr>
          <w:rFonts w:hint="eastAsia"/>
        </w:rPr>
      </w:pPr>
    </w:p>
    <w:p w14:paraId="4948EEE9" w14:textId="0E024F2B" w:rsidR="00DC7839" w:rsidRDefault="00DC7839" w:rsidP="00DC7839">
      <w:pPr>
        <w:spacing w:before="0" w:line="320" w:lineRule="exact"/>
        <w:rPr>
          <w:rFonts w:hint="eastAsia"/>
        </w:rPr>
      </w:pPr>
    </w:p>
    <w:p w14:paraId="09A3D507" w14:textId="6D302E0E" w:rsidR="00DC7839" w:rsidRDefault="00DC7839" w:rsidP="00DC7839">
      <w:pPr>
        <w:spacing w:before="0" w:line="320" w:lineRule="exact"/>
        <w:rPr>
          <w:rFonts w:hint="eastAsia"/>
        </w:rPr>
      </w:pPr>
    </w:p>
    <w:p w14:paraId="6C63B7FC" w14:textId="489623C6" w:rsidR="00DC7839" w:rsidRDefault="00DC7839" w:rsidP="00DC7839">
      <w:pPr>
        <w:spacing w:before="0" w:line="320" w:lineRule="exact"/>
        <w:rPr>
          <w:rFonts w:hint="eastAsia"/>
        </w:rPr>
      </w:pPr>
    </w:p>
    <w:p w14:paraId="42E74C0E" w14:textId="3E5D88DB" w:rsidR="00DC7839" w:rsidRDefault="00DC7839" w:rsidP="00DC7839">
      <w:pPr>
        <w:spacing w:before="0" w:line="320" w:lineRule="exact"/>
        <w:rPr>
          <w:rFonts w:hint="eastAsia"/>
        </w:rPr>
      </w:pPr>
    </w:p>
    <w:p w14:paraId="2558163F" w14:textId="3F5A3CD0" w:rsidR="00DC7839" w:rsidRDefault="00DC7839" w:rsidP="00DC7839">
      <w:pPr>
        <w:spacing w:before="0" w:line="320" w:lineRule="exact"/>
        <w:rPr>
          <w:rFonts w:hint="eastAsia"/>
        </w:rPr>
      </w:pPr>
    </w:p>
    <w:p w14:paraId="03DBCDCF" w14:textId="2273344D" w:rsidR="00DC7839" w:rsidRDefault="00DC7839" w:rsidP="00DC7839">
      <w:pPr>
        <w:spacing w:before="0" w:line="320" w:lineRule="exact"/>
        <w:rPr>
          <w:rFonts w:hint="eastAsia"/>
        </w:rPr>
      </w:pPr>
    </w:p>
    <w:p w14:paraId="38AA26FE" w14:textId="72A6C0E0" w:rsidR="00DC7839" w:rsidRDefault="00DC7839" w:rsidP="00DC7839">
      <w:pPr>
        <w:spacing w:before="0" w:line="320" w:lineRule="exact"/>
        <w:rPr>
          <w:rFonts w:hint="eastAsia"/>
        </w:rPr>
      </w:pPr>
    </w:p>
    <w:p w14:paraId="02425314" w14:textId="4579E9ED" w:rsidR="00DC7839" w:rsidRDefault="00DC7839" w:rsidP="00DC7839">
      <w:pPr>
        <w:spacing w:before="0" w:line="320" w:lineRule="exact"/>
        <w:rPr>
          <w:rFonts w:hint="eastAsia"/>
        </w:rPr>
      </w:pPr>
    </w:p>
    <w:p w14:paraId="711003C3" w14:textId="0E6D3871" w:rsidR="00DC7839" w:rsidRDefault="00DC7839" w:rsidP="00DC7839">
      <w:pPr>
        <w:spacing w:before="0" w:line="320" w:lineRule="exact"/>
        <w:rPr>
          <w:rFonts w:hint="eastAsia"/>
        </w:rPr>
      </w:pPr>
    </w:p>
    <w:p w14:paraId="0F1B1069" w14:textId="1C5138F4" w:rsidR="00DC7839" w:rsidRDefault="00DC7839" w:rsidP="00DC7839">
      <w:pPr>
        <w:spacing w:before="0" w:line="320" w:lineRule="exact"/>
        <w:rPr>
          <w:rFonts w:hint="eastAsia"/>
        </w:rPr>
      </w:pPr>
    </w:p>
    <w:p w14:paraId="7302B3F1" w14:textId="49BE1372" w:rsidR="00DC7839" w:rsidRDefault="00DC7839" w:rsidP="00DC7839">
      <w:pPr>
        <w:spacing w:before="0" w:line="320" w:lineRule="exact"/>
        <w:rPr>
          <w:rFonts w:hint="eastAsia"/>
        </w:rPr>
      </w:pPr>
    </w:p>
    <w:p w14:paraId="1BFCCFA9" w14:textId="4CB758AA" w:rsidR="00DC7839" w:rsidRDefault="00DC7839" w:rsidP="00DC7839">
      <w:pPr>
        <w:spacing w:before="0" w:line="320" w:lineRule="exact"/>
        <w:rPr>
          <w:rFonts w:hint="eastAsia"/>
        </w:rPr>
      </w:pPr>
    </w:p>
    <w:p w14:paraId="30D15C88" w14:textId="6AD7A106" w:rsidR="00DC7839" w:rsidRDefault="00DC7839" w:rsidP="00DC7839">
      <w:pPr>
        <w:spacing w:before="0" w:line="320" w:lineRule="exact"/>
        <w:rPr>
          <w:rFonts w:hint="eastAsia"/>
        </w:rPr>
      </w:pPr>
    </w:p>
    <w:p w14:paraId="6D49584A" w14:textId="31CD0B7D" w:rsidR="00DC7839" w:rsidRDefault="00DC7839" w:rsidP="00DC7839">
      <w:pPr>
        <w:spacing w:before="0" w:line="320" w:lineRule="exact"/>
        <w:rPr>
          <w:rFonts w:hint="eastAsia"/>
        </w:rPr>
      </w:pPr>
    </w:p>
    <w:p w14:paraId="223E96F3" w14:textId="5631A844" w:rsidR="00DC7839" w:rsidRDefault="00DC7839" w:rsidP="00DC7839">
      <w:pPr>
        <w:spacing w:before="0" w:line="320" w:lineRule="exact"/>
        <w:rPr>
          <w:rFonts w:hint="eastAsia"/>
        </w:rPr>
      </w:pPr>
    </w:p>
    <w:p w14:paraId="4A111730" w14:textId="0CB36827" w:rsidR="00DC7839" w:rsidRDefault="00DC7839" w:rsidP="00DC7839">
      <w:pPr>
        <w:spacing w:before="0" w:line="320" w:lineRule="exact"/>
        <w:rPr>
          <w:rFonts w:hint="eastAsia"/>
        </w:rPr>
      </w:pPr>
    </w:p>
    <w:p w14:paraId="59AF603B" w14:textId="380B9CE3" w:rsidR="00DC7839" w:rsidRDefault="00DC7839" w:rsidP="00DC7839">
      <w:pPr>
        <w:spacing w:before="0" w:line="320" w:lineRule="exact"/>
        <w:rPr>
          <w:rFonts w:hint="eastAsia"/>
        </w:rPr>
      </w:pPr>
    </w:p>
    <w:p w14:paraId="308E880F" w14:textId="6BE8B743" w:rsidR="00DC7839" w:rsidRDefault="00DC7839" w:rsidP="00DC7839">
      <w:pPr>
        <w:spacing w:before="0" w:line="320" w:lineRule="exact"/>
        <w:rPr>
          <w:rFonts w:hint="eastAsia"/>
        </w:rPr>
      </w:pPr>
    </w:p>
    <w:p w14:paraId="59CB73C8" w14:textId="46728044" w:rsidR="00DC7839" w:rsidRDefault="00DC7839" w:rsidP="00DC7839">
      <w:pPr>
        <w:spacing w:before="0" w:line="320" w:lineRule="exact"/>
        <w:rPr>
          <w:rFonts w:hint="eastAsia"/>
        </w:rPr>
      </w:pPr>
    </w:p>
    <w:p w14:paraId="31AF8D8A" w14:textId="5D63992E" w:rsidR="00DC7839" w:rsidRDefault="00DC7839" w:rsidP="00DC7839">
      <w:pPr>
        <w:spacing w:before="0" w:line="320" w:lineRule="exact"/>
        <w:rPr>
          <w:rFonts w:hint="eastAsia"/>
        </w:rPr>
      </w:pPr>
    </w:p>
    <w:p w14:paraId="2D9ADDB6" w14:textId="53043B95" w:rsidR="00DC7839" w:rsidRDefault="00DC7839" w:rsidP="00DC7839">
      <w:pPr>
        <w:spacing w:line="560" w:lineRule="exact"/>
        <w:ind w:leftChars="100" w:left="240" w:rightChars="26" w:right="62"/>
        <w:jc w:val="distribute"/>
        <w:rPr>
          <w:rFonts w:hint="eastAsia"/>
        </w:rPr>
      </w:pPr>
      <w:r>
        <w:rPr>
          <w:rFonts w:ascii="仿宋_GB2312" w:eastAsia="仿宋_GB2312" w:hAnsi="仿宋" w:cs="FangSong-Identity-H" w:hint="eastAsia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0C42D8E" wp14:editId="59B5CE12">
                <wp:simplePos x="0" y="0"/>
                <wp:positionH relativeFrom="column">
                  <wp:posOffset>-31115</wp:posOffset>
                </wp:positionH>
                <wp:positionV relativeFrom="paragraph">
                  <wp:posOffset>499110</wp:posOffset>
                </wp:positionV>
                <wp:extent cx="5687695" cy="0"/>
                <wp:effectExtent l="0" t="0" r="0" b="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935FF" id="直接连接符 15" o:spid="_x0000_s1026" style="position:absolute;left:0;text-align:left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39.3pt" to="445.4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"/>
            </w:pict>
          </mc:Fallback>
        </mc:AlternateContent>
      </w:r>
      <w:r>
        <w:rPr>
          <w:rFonts w:ascii="仿宋_GB2312" w:eastAsia="仿宋_GB2312" w:hAnsi="仿宋" w:cs="FangSong-Identity-H" w:hint="eastAsia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E3E4493" wp14:editId="35D9C8B8">
                <wp:simplePos x="0" y="0"/>
                <wp:positionH relativeFrom="column">
                  <wp:posOffset>-31115</wp:posOffset>
                </wp:positionH>
                <wp:positionV relativeFrom="paragraph">
                  <wp:posOffset>92710</wp:posOffset>
                </wp:positionV>
                <wp:extent cx="5687695" cy="0"/>
                <wp:effectExtent l="0" t="0" r="0" b="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FB1C9" id="直接连接符 16" o:spid="_x0000_s1026" style="position:absolute;left:0;text-align:left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7.3pt" to="445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"/>
            </w:pict>
          </mc:Fallback>
        </mc:AlternateContent>
      </w:r>
      <w:r>
        <w:rPr>
          <w:rFonts w:ascii="仿宋_GB2312" w:eastAsia="仿宋_GB2312" w:hAnsi="仿宋" w:cs="FangSong-Identity-H"/>
          <w:sz w:val="32"/>
          <w:szCs w:val="32"/>
        </w:rPr>
        <w:t>EPTC</w:t>
      </w:r>
      <w:r>
        <w:rPr>
          <w:rFonts w:ascii="仿宋_GB2312" w:eastAsia="仿宋_GB2312" w:hAnsi="仿宋" w:cs="FangSong-Identity-H" w:hint="eastAsia"/>
          <w:sz w:val="32"/>
          <w:szCs w:val="32"/>
        </w:rPr>
        <w:t>电力</w:t>
      </w:r>
      <w:r>
        <w:rPr>
          <w:rFonts w:ascii="仿宋_GB2312" w:eastAsia="仿宋_GB2312" w:hAnsi="仿宋" w:cs="FangSong-Identity-H"/>
          <w:sz w:val="32"/>
          <w:szCs w:val="32"/>
        </w:rPr>
        <w:t>技术</w:t>
      </w:r>
      <w:r>
        <w:rPr>
          <w:rFonts w:ascii="仿宋_GB2312" w:eastAsia="仿宋_GB2312" w:hAnsi="仿宋" w:cs="FangSong-Identity-H" w:hint="eastAsia"/>
          <w:sz w:val="32"/>
          <w:szCs w:val="32"/>
        </w:rPr>
        <w:t>协作平台          20</w:t>
      </w:r>
      <w:r>
        <w:rPr>
          <w:rFonts w:ascii="仿宋_GB2312" w:eastAsia="仿宋_GB2312" w:hAnsi="仿宋" w:cs="FangSong-Identity-H"/>
          <w:sz w:val="32"/>
          <w:szCs w:val="32"/>
        </w:rPr>
        <w:t>20</w:t>
      </w:r>
      <w:r>
        <w:rPr>
          <w:rFonts w:ascii="仿宋_GB2312" w:eastAsia="仿宋_GB2312" w:hAnsi="仿宋" w:cs="FangSong-Identity-H" w:hint="eastAsia"/>
          <w:sz w:val="32"/>
          <w:szCs w:val="32"/>
        </w:rPr>
        <w:t>年</w:t>
      </w:r>
      <w:r>
        <w:rPr>
          <w:rFonts w:ascii="仿宋_GB2312" w:eastAsia="仿宋_GB2312" w:hAnsi="仿宋" w:cs="FangSong-Identity-H"/>
          <w:sz w:val="32"/>
          <w:szCs w:val="32"/>
        </w:rPr>
        <w:t>4</w:t>
      </w:r>
      <w:r>
        <w:rPr>
          <w:rFonts w:ascii="仿宋_GB2312" w:eastAsia="仿宋_GB2312" w:hAnsi="仿宋" w:cs="FangSong-Identity-H" w:hint="eastAsia"/>
          <w:sz w:val="32"/>
          <w:szCs w:val="32"/>
        </w:rPr>
        <w:t>月</w:t>
      </w:r>
      <w:r>
        <w:rPr>
          <w:rFonts w:ascii="仿宋_GB2312" w:eastAsia="仿宋_GB2312" w:hAnsi="仿宋" w:cs="FangSong-Identity-H"/>
          <w:sz w:val="32"/>
          <w:szCs w:val="32"/>
        </w:rPr>
        <w:t>23</w:t>
      </w:r>
      <w:r>
        <w:rPr>
          <w:rFonts w:ascii="仿宋_GB2312" w:eastAsia="仿宋_GB2312" w:hAnsi="仿宋" w:cs="FangSong-Identity-H" w:hint="eastAsia"/>
          <w:sz w:val="32"/>
          <w:szCs w:val="32"/>
        </w:rPr>
        <w:t>日印发</w:t>
      </w:r>
    </w:p>
    <w:p w14:paraId="6C4571BD" w14:textId="57026A98" w:rsidR="00DC7839" w:rsidRDefault="00DC7839" w:rsidP="00DC7839">
      <w:pPr>
        <w:spacing w:before="0" w:line="320" w:lineRule="exact"/>
        <w:rPr>
          <w:rFonts w:hint="eastAsia"/>
        </w:rPr>
      </w:pPr>
    </w:p>
    <w:sectPr w:rsidR="00DC7839" w:rsidSect="00DC7839">
      <w:footerReference w:type="even" r:id="rId8"/>
      <w:pgSz w:w="11906" w:h="16838" w:code="9"/>
      <w:pgMar w:top="2098" w:right="1531" w:bottom="993" w:left="1531" w:header="851" w:footer="284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46907" w14:textId="77777777" w:rsidR="0065028E" w:rsidRDefault="0065028E" w:rsidP="00BF32D6">
      <w:pPr>
        <w:spacing w:before="0" w:line="240" w:lineRule="auto"/>
        <w:rPr>
          <w:rFonts w:hint="eastAsia"/>
        </w:rPr>
      </w:pPr>
      <w:r>
        <w:separator/>
      </w:r>
    </w:p>
  </w:endnote>
  <w:endnote w:type="continuationSeparator" w:id="0">
    <w:p w14:paraId="058173EB" w14:textId="77777777" w:rsidR="0065028E" w:rsidRDefault="0065028E" w:rsidP="00BF32D6">
      <w:pPr>
        <w:spacing w:before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angSong-Identity-H">
    <w:altName w:val="苹方-简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8047" w14:textId="4543BF35" w:rsidR="00DF027C" w:rsidRPr="00FA2444" w:rsidRDefault="00DF027C" w:rsidP="00FA2444">
    <w:pPr>
      <w:pStyle w:val="a9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842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81F58D8" w14:textId="0E3BEEEF" w:rsidR="00784743" w:rsidRPr="00784743" w:rsidRDefault="00784743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847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47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847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84743">
          <w:rPr>
            <w:rFonts w:ascii="Times New Roman" w:hAnsi="Times New Roman" w:cs="Times New Roman"/>
            <w:sz w:val="28"/>
            <w:szCs w:val="28"/>
          </w:rPr>
          <w:t>2</w:t>
        </w:r>
        <w:r w:rsidRPr="007847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FCDFF" w14:textId="77777777" w:rsidR="00DC7839" w:rsidRPr="00FA2444" w:rsidRDefault="00DC7839" w:rsidP="00FA2444">
    <w:pPr>
      <w:pStyle w:val="a9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51B38" w14:textId="77777777" w:rsidR="0065028E" w:rsidRDefault="0065028E" w:rsidP="00BF32D6">
      <w:pPr>
        <w:spacing w:before="0" w:line="240" w:lineRule="auto"/>
        <w:rPr>
          <w:rFonts w:hint="eastAsia"/>
        </w:rPr>
      </w:pPr>
      <w:r>
        <w:separator/>
      </w:r>
    </w:p>
  </w:footnote>
  <w:footnote w:type="continuationSeparator" w:id="0">
    <w:p w14:paraId="26923271" w14:textId="77777777" w:rsidR="0065028E" w:rsidRDefault="0065028E" w:rsidP="00BF32D6">
      <w:pPr>
        <w:spacing w:before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A5"/>
    <w:rsid w:val="0000577C"/>
    <w:rsid w:val="000068FA"/>
    <w:rsid w:val="00061B08"/>
    <w:rsid w:val="00097DA5"/>
    <w:rsid w:val="000C0744"/>
    <w:rsid w:val="000C3704"/>
    <w:rsid w:val="000E2254"/>
    <w:rsid w:val="0011041B"/>
    <w:rsid w:val="00110D32"/>
    <w:rsid w:val="00124FE9"/>
    <w:rsid w:val="00126D47"/>
    <w:rsid w:val="001359C7"/>
    <w:rsid w:val="00173FD6"/>
    <w:rsid w:val="001B70F0"/>
    <w:rsid w:val="002110F3"/>
    <w:rsid w:val="00276834"/>
    <w:rsid w:val="00277A21"/>
    <w:rsid w:val="002B09AA"/>
    <w:rsid w:val="002C26F8"/>
    <w:rsid w:val="003007C7"/>
    <w:rsid w:val="00304A24"/>
    <w:rsid w:val="00310DD5"/>
    <w:rsid w:val="00315760"/>
    <w:rsid w:val="00317016"/>
    <w:rsid w:val="003242B7"/>
    <w:rsid w:val="00332AE8"/>
    <w:rsid w:val="003503BF"/>
    <w:rsid w:val="00366EDA"/>
    <w:rsid w:val="0037556F"/>
    <w:rsid w:val="003A7777"/>
    <w:rsid w:val="003C4C3A"/>
    <w:rsid w:val="003C59E5"/>
    <w:rsid w:val="003D6B30"/>
    <w:rsid w:val="003F3EA0"/>
    <w:rsid w:val="0041592A"/>
    <w:rsid w:val="00420028"/>
    <w:rsid w:val="00434BB8"/>
    <w:rsid w:val="004406BC"/>
    <w:rsid w:val="00460F95"/>
    <w:rsid w:val="00462D7A"/>
    <w:rsid w:val="00467E56"/>
    <w:rsid w:val="00474CB8"/>
    <w:rsid w:val="004952CB"/>
    <w:rsid w:val="004B33A8"/>
    <w:rsid w:val="004B7B2A"/>
    <w:rsid w:val="004C0C44"/>
    <w:rsid w:val="004F5B88"/>
    <w:rsid w:val="005006A8"/>
    <w:rsid w:val="005A7228"/>
    <w:rsid w:val="005B2468"/>
    <w:rsid w:val="005E2C02"/>
    <w:rsid w:val="005F2AED"/>
    <w:rsid w:val="00636FE4"/>
    <w:rsid w:val="0065028E"/>
    <w:rsid w:val="006A5548"/>
    <w:rsid w:val="006D6797"/>
    <w:rsid w:val="00735604"/>
    <w:rsid w:val="00746B7D"/>
    <w:rsid w:val="0075018C"/>
    <w:rsid w:val="00770C85"/>
    <w:rsid w:val="0077425D"/>
    <w:rsid w:val="00784743"/>
    <w:rsid w:val="00787189"/>
    <w:rsid w:val="00790259"/>
    <w:rsid w:val="007C0274"/>
    <w:rsid w:val="0083371F"/>
    <w:rsid w:val="0084048C"/>
    <w:rsid w:val="008538B8"/>
    <w:rsid w:val="00890FBE"/>
    <w:rsid w:val="00992936"/>
    <w:rsid w:val="009A5815"/>
    <w:rsid w:val="00A05719"/>
    <w:rsid w:val="00A35F1C"/>
    <w:rsid w:val="00A427EA"/>
    <w:rsid w:val="00A7391B"/>
    <w:rsid w:val="00A76C0A"/>
    <w:rsid w:val="00A77DA4"/>
    <w:rsid w:val="00AA5B35"/>
    <w:rsid w:val="00AE22CD"/>
    <w:rsid w:val="00AE4418"/>
    <w:rsid w:val="00AF4AE5"/>
    <w:rsid w:val="00B0030E"/>
    <w:rsid w:val="00B00934"/>
    <w:rsid w:val="00B30563"/>
    <w:rsid w:val="00B31733"/>
    <w:rsid w:val="00B55A52"/>
    <w:rsid w:val="00B67D57"/>
    <w:rsid w:val="00BC3BE1"/>
    <w:rsid w:val="00BC6932"/>
    <w:rsid w:val="00BE10CD"/>
    <w:rsid w:val="00BE30C4"/>
    <w:rsid w:val="00BF32D6"/>
    <w:rsid w:val="00BF4F45"/>
    <w:rsid w:val="00C50F24"/>
    <w:rsid w:val="00C659B9"/>
    <w:rsid w:val="00CA30BE"/>
    <w:rsid w:val="00CB2DED"/>
    <w:rsid w:val="00CC145B"/>
    <w:rsid w:val="00CF07B9"/>
    <w:rsid w:val="00CF252A"/>
    <w:rsid w:val="00D01DDF"/>
    <w:rsid w:val="00D11F71"/>
    <w:rsid w:val="00D3289E"/>
    <w:rsid w:val="00D42111"/>
    <w:rsid w:val="00D97D47"/>
    <w:rsid w:val="00DC7839"/>
    <w:rsid w:val="00DE1154"/>
    <w:rsid w:val="00DF027C"/>
    <w:rsid w:val="00E6139E"/>
    <w:rsid w:val="00E823C8"/>
    <w:rsid w:val="00F15C91"/>
    <w:rsid w:val="00F30065"/>
    <w:rsid w:val="00FA2444"/>
    <w:rsid w:val="00FB0261"/>
    <w:rsid w:val="00FB081A"/>
    <w:rsid w:val="00FB4954"/>
    <w:rsid w:val="00FE77FE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6325F"/>
  <w15:docId w15:val="{C9C0B14A-5F5A-4EE0-B7AF-D796FEF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DA5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zh-CN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11"/>
    <w:pPr>
      <w:spacing w:before="0"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2111"/>
    <w:rPr>
      <w:rFonts w:ascii="Helvetica Neue" w:eastAsia="Arial Unicode MS" w:hAnsi="Helvetica Neue" w:cs="Arial Unicode MS"/>
      <w:color w:val="000000"/>
      <w:kern w:val="0"/>
      <w:sz w:val="18"/>
      <w:szCs w:val="18"/>
      <w:bdr w:val="nil"/>
      <w:lang w:val="zh-CN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basedOn w:val="a"/>
    <w:link w:val="a6"/>
    <w:uiPriority w:val="99"/>
    <w:unhideWhenUsed/>
    <w:rsid w:val="00B67D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120" w:line="240" w:lineRule="auto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正文文本 字符"/>
    <w:basedOn w:val="a0"/>
    <w:link w:val="a5"/>
    <w:uiPriority w:val="99"/>
    <w:rsid w:val="00B67D57"/>
  </w:style>
  <w:style w:type="paragraph" w:styleId="a7">
    <w:name w:val="header"/>
    <w:basedOn w:val="a"/>
    <w:link w:val="a8"/>
    <w:uiPriority w:val="99"/>
    <w:unhideWhenUsed/>
    <w:rsid w:val="00BF3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F32D6"/>
    <w:rPr>
      <w:rFonts w:ascii="Helvetica Neue" w:eastAsia="Arial Unicode MS" w:hAnsi="Helvetica Neue" w:cs="Arial Unicode MS"/>
      <w:color w:val="000000"/>
      <w:kern w:val="0"/>
      <w:sz w:val="18"/>
      <w:szCs w:val="18"/>
      <w:bdr w:val="nil"/>
      <w:lang w:val="zh-CN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footer"/>
    <w:basedOn w:val="a"/>
    <w:link w:val="aa"/>
    <w:uiPriority w:val="99"/>
    <w:unhideWhenUsed/>
    <w:rsid w:val="00BF32D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F32D6"/>
    <w:rPr>
      <w:rFonts w:ascii="Helvetica Neue" w:eastAsia="Arial Unicode MS" w:hAnsi="Helvetica Neue" w:cs="Arial Unicode MS"/>
      <w:color w:val="000000"/>
      <w:kern w:val="0"/>
      <w:sz w:val="18"/>
      <w:szCs w:val="18"/>
      <w:bdr w:val="nil"/>
      <w:lang w:val="zh-CN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List Paragraph"/>
    <w:basedOn w:val="a"/>
    <w:uiPriority w:val="34"/>
    <w:qFormat/>
    <w:rsid w:val="00434BB8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DF027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F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张少杰</dc:creator>
  <cp:lastModifiedBy>刘 芷依</cp:lastModifiedBy>
  <cp:revision>29</cp:revision>
  <cp:lastPrinted>2020-04-23T01:37:00Z</cp:lastPrinted>
  <dcterms:created xsi:type="dcterms:W3CDTF">2020-04-22T09:35:00Z</dcterms:created>
  <dcterms:modified xsi:type="dcterms:W3CDTF">2020-04-23T09:29:00Z</dcterms:modified>
</cp:coreProperties>
</file>