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ind w:right="-512" w:rightChars="-244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IEEE PES技术委员会（中国）成员备案登记表</w:t>
      </w:r>
    </w:p>
    <w:bookmarkEnd w:id="0"/>
    <w:p>
      <w:pPr>
        <w:ind w:left="-619" w:leftChars="-295" w:right="-1052" w:rightChars="-501" w:firstLine="211" w:firstLine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IEEE PES会员编号：                                         </w:t>
      </w:r>
      <w:r>
        <w:rPr>
          <w:rFonts w:ascii="宋体" w:hAnsi="宋体"/>
          <w:b/>
        </w:rPr>
        <w:t xml:space="preserve">   </w:t>
      </w:r>
      <w:r>
        <w:rPr>
          <w:rFonts w:hint="eastAsia" w:ascii="宋体" w:hAnsi="宋体"/>
          <w:b/>
        </w:rPr>
        <w:t xml:space="preserve">    填表日期：20   年   月   日</w:t>
      </w: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6"/>
        <w:gridCol w:w="717"/>
        <w:gridCol w:w="247"/>
        <w:gridCol w:w="2041"/>
        <w:gridCol w:w="1134"/>
        <w:gridCol w:w="1074"/>
        <w:gridCol w:w="61"/>
        <w:gridCol w:w="1360"/>
        <w:gridCol w:w="46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机构名称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IEEE PES电力系统通信与网络安全技术委员会（中国）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  <w:u w:val="single"/>
              </w:rPr>
              <w:t xml:space="preserve"> 电力物联数据传输及信息交换 </w:t>
            </w:r>
            <w:r>
              <w:rPr>
                <w:rFonts w:hint="eastAsia" w:ascii="仿宋" w:hAnsi="仿宋" w:eastAsia="仿宋"/>
                <w:bCs/>
              </w:rPr>
              <w:t>技术分委会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</w:t>
            </w:r>
            <w:r>
              <w:rPr>
                <w:rFonts w:ascii="仿宋" w:hAnsi="仿宋" w:eastAsia="仿宋"/>
                <w:b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</w:t>
            </w:r>
            <w:r>
              <w:rPr>
                <w:rFonts w:ascii="仿宋" w:hAnsi="仿宋" w:eastAsia="仿宋"/>
                <w:b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国</w:t>
            </w:r>
            <w:r>
              <w:rPr>
                <w:rFonts w:ascii="仿宋" w:hAnsi="仿宋" w:eastAsia="仿宋"/>
                <w:b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>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技术职称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行政职务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  历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从事专业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毕业院校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备案类别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>主席</w:t>
            </w:r>
            <w:r>
              <w:rPr>
                <w:rFonts w:hint="eastAsia" w:ascii="仿宋" w:hAnsi="仿宋" w:eastAsia="仿宋" w:cs="宋体"/>
                <w:bCs/>
              </w:rPr>
              <w:t xml:space="preserve"> </w:t>
            </w:r>
            <w:r>
              <w:rPr>
                <w:rFonts w:ascii="仿宋" w:hAnsi="仿宋" w:eastAsia="仿宋" w:cs="宋体"/>
                <w:bCs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副主席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秘书长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副秘书长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秘书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 xml:space="preserve">常务理事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hint="eastAsia" w:ascii="仿宋" w:hAnsi="仿宋" w:eastAsia="仿宋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</w:t>
            </w:r>
          </w:p>
        </w:tc>
        <w:tc>
          <w:tcPr>
            <w:tcW w:w="53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手</w:t>
            </w:r>
            <w:r>
              <w:rPr>
                <w:rFonts w:ascii="仿宋" w:hAnsi="仿宋" w:eastAsia="仿宋"/>
                <w:b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通讯地址</w:t>
            </w:r>
          </w:p>
        </w:tc>
        <w:tc>
          <w:tcPr>
            <w:tcW w:w="53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邮</w:t>
            </w:r>
            <w:r>
              <w:rPr>
                <w:rFonts w:ascii="仿宋" w:hAnsi="仿宋" w:eastAsia="仿宋"/>
                <w:b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编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电子信箱</w:t>
            </w:r>
          </w:p>
        </w:tc>
        <w:tc>
          <w:tcPr>
            <w:tcW w:w="53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</w:t>
            </w:r>
            <w:r>
              <w:rPr>
                <w:rFonts w:ascii="仿宋" w:hAnsi="仿宋" w:eastAsia="仿宋"/>
                <w:b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参加其他国内外学术团体、任何职务</w:t>
            </w:r>
          </w:p>
        </w:tc>
        <w:tc>
          <w:tcPr>
            <w:tcW w:w="7760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918" w:type="dxa"/>
            <w:gridSpan w:val="11"/>
            <w:vAlign w:val="center"/>
          </w:tcPr>
          <w:p>
            <w:pPr>
              <w:pStyle w:val="6"/>
              <w:rPr>
                <w:rFonts w:ascii="仿宋" w:hAnsi="仿宋" w:eastAsia="仿宋" w:cs="宋体"/>
                <w:bCs w:val="0"/>
                <w:kern w:val="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Cs w:val="24"/>
              </w:rPr>
              <w:t>会何种外语：</w:t>
            </w:r>
            <w:r>
              <w:rPr>
                <w:rFonts w:hint="eastAsia" w:ascii="仿宋" w:hAnsi="仿宋" w:eastAsia="仿宋" w:cs="宋体"/>
                <w:bCs w:val="0"/>
                <w:kern w:val="2"/>
                <w:szCs w:val="24"/>
              </w:rPr>
              <w:t xml:space="preserve"> 1. 英语 √  2. 法语 □  3. 德语 □  4. 日语 □  5. 俄语 □</w:t>
            </w:r>
          </w:p>
          <w:p>
            <w:pPr>
              <w:spacing w:line="360" w:lineRule="auto"/>
              <w:ind w:firstLine="1470" w:firstLineChars="700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</w:rPr>
              <w:t>6. 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18" w:type="dxa"/>
            <w:gridSpan w:val="11"/>
            <w:vAlign w:val="center"/>
          </w:tcPr>
          <w:p>
            <w:pPr>
              <w:pStyle w:val="6"/>
              <w:rPr>
                <w:rFonts w:ascii="仿宋" w:hAnsi="仿宋" w:eastAsia="仿宋" w:cs="宋体"/>
                <w:b/>
                <w:kern w:val="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Cs w:val="24"/>
              </w:rPr>
              <w:t>外语熟练程度：</w:t>
            </w:r>
            <w:r>
              <w:rPr>
                <w:rFonts w:hint="eastAsia" w:ascii="仿宋" w:hAnsi="仿宋" w:eastAsia="仿宋" w:cs="宋体"/>
                <w:bCs w:val="0"/>
                <w:kern w:val="2"/>
                <w:szCs w:val="24"/>
              </w:rPr>
              <w:t xml:space="preserve"> 1．流利 </w:t>
            </w:r>
            <w:r>
              <w:rPr>
                <w:rFonts w:hint="eastAsia" w:ascii="仿宋" w:hAnsi="仿宋" w:eastAsia="仿宋" w:cs="宋体"/>
                <w:kern w:val="2"/>
                <w:szCs w:val="24"/>
              </w:rPr>
              <w:t>√</w:t>
            </w:r>
            <w:r>
              <w:rPr>
                <w:rFonts w:hint="eastAsia" w:ascii="仿宋" w:hAnsi="仿宋" w:eastAsia="仿宋" w:cs="宋体"/>
                <w:bCs w:val="0"/>
                <w:kern w:val="2"/>
                <w:szCs w:val="24"/>
              </w:rPr>
              <w:t xml:space="preserve">   2．中等     3．入门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1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自何年月起至何年月止</w:t>
            </w:r>
          </w:p>
        </w:tc>
        <w:tc>
          <w:tcPr>
            <w:tcW w:w="710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在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何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单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位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工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作</w:t>
            </w: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</w:t>
            </w:r>
            <w:r>
              <w:rPr>
                <w:rFonts w:ascii="仿宋" w:hAnsi="仿宋" w:eastAsia="仿宋"/>
                <w:b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4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3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41" w:type="dxa"/>
            <w:gridSpan w:val="2"/>
            <w:textDirection w:val="tbRlV"/>
            <w:vAlign w:val="center"/>
          </w:tcPr>
          <w:p>
            <w:pPr>
              <w:pStyle w:val="7"/>
              <w:ind w:lef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2"/>
                <w:szCs w:val="24"/>
              </w:rPr>
              <w:t>有何专业技术特长</w:t>
            </w:r>
          </w:p>
        </w:tc>
        <w:tc>
          <w:tcPr>
            <w:tcW w:w="8477" w:type="dxa"/>
            <w:gridSpan w:val="9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441" w:type="dxa"/>
            <w:gridSpan w:val="2"/>
            <w:textDirection w:val="tbRlV"/>
            <w:vAlign w:val="center"/>
          </w:tcPr>
          <w:p>
            <w:pPr>
              <w:pStyle w:val="7"/>
              <w:ind w:left="113"/>
              <w:jc w:val="center"/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Cs w:val="24"/>
              </w:rPr>
              <w:t>主要科技成果及工作成就</w:t>
            </w:r>
          </w:p>
        </w:tc>
        <w:tc>
          <w:tcPr>
            <w:tcW w:w="8477" w:type="dxa"/>
            <w:gridSpan w:val="9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Cs w:val="24"/>
              </w:rPr>
              <w:t>申请人</w:t>
            </w:r>
          </w:p>
          <w:p>
            <w:pPr>
              <w:pStyle w:val="7"/>
              <w:jc w:val="center"/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Cs w:val="24"/>
              </w:rPr>
              <w:t>意见</w:t>
            </w:r>
          </w:p>
        </w:tc>
        <w:tc>
          <w:tcPr>
            <w:tcW w:w="8477" w:type="dxa"/>
            <w:gridSpan w:val="9"/>
          </w:tcPr>
          <w:p>
            <w:pPr>
              <w:spacing w:line="360" w:lineRule="auto"/>
              <w:ind w:firstLine="440" w:firstLineChars="200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我自愿加入IEEE PES电力系统通信与网络安全技术委员会（中国），愿意遵守委员会章程，履行委员会成员义务。在电力行业分享最新的技术发展，制定标准以指导开发和建设电力设备和系统，并为业内人士及大众提供教育。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 xml:space="preserve">申请人签字：                                </w:t>
            </w:r>
            <w:r>
              <w:rPr>
                <w:rFonts w:ascii="仿宋" w:hAnsi="仿宋" w:eastAsia="仿宋" w:cs="宋体"/>
                <w:bCs/>
                <w:kern w:val="0"/>
                <w:sz w:val="22"/>
              </w:rPr>
              <w:t xml:space="preserve">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年   月   日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8477" w:type="dxa"/>
            <w:gridSpan w:val="9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同意推荐。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Cs/>
              </w:rPr>
              <w:t xml:space="preserve">   </w:t>
            </w:r>
            <w:r>
              <w:rPr>
                <w:rFonts w:ascii="仿宋" w:hAnsi="仿宋" w:eastAsia="仿宋"/>
                <w:bCs/>
              </w:rPr>
              <w:t xml:space="preserve">                    </w:t>
            </w:r>
            <w:r>
              <w:rPr>
                <w:rFonts w:hint="eastAsia" w:ascii="仿宋" w:hAnsi="仿宋" w:eastAsia="仿宋"/>
                <w:bCs/>
              </w:rPr>
              <w:t xml:space="preserve"> （公章）</w:t>
            </w:r>
          </w:p>
          <w:p>
            <w:pPr>
              <w:ind w:firstLine="413" w:firstLineChars="197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负责人签字：</w:t>
            </w:r>
            <w:r>
              <w:rPr>
                <w:rFonts w:ascii="仿宋" w:hAnsi="仿宋" w:eastAsia="仿宋"/>
                <w:bCs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ind w:right="-153" w:rightChars="-73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IEEE PES中国区委员会 制表</w:t>
      </w:r>
    </w:p>
    <w:p>
      <w:pPr>
        <w:ind w:right="-153" w:rightChars="-73"/>
        <w:rPr>
          <w:rFonts w:hint="eastAsia" w:ascii="仿宋" w:hAnsi="仿宋" w:eastAsia="仿宋"/>
          <w:bCs/>
          <w:szCs w:val="21"/>
        </w:rPr>
      </w:pPr>
    </w:p>
    <w:p>
      <w:pPr>
        <w:ind w:right="-153" w:rightChars="-73"/>
        <w:rPr>
          <w:szCs w:val="21"/>
        </w:rPr>
      </w:pPr>
      <w:r>
        <w:rPr>
          <w:rFonts w:hint="eastAsia" w:ascii="仿宋" w:hAnsi="仿宋" w:eastAsia="仿宋"/>
          <w:bCs/>
          <w:szCs w:val="21"/>
        </w:rPr>
        <w:t>填表说明：本表格一式三份；所有栏目均为必填项，空白栏填写“无”，其中“IEEE PES会员编号、照片、申请人签字、单位负责人签字、盖章”有任一项内容缺失，均视为表格无效。</w:t>
      </w:r>
    </w:p>
    <w:p/>
    <w:sectPr>
      <w:headerReference r:id="rId3" w:type="default"/>
      <w:footerReference r:id="rId4" w:type="default"/>
      <w:footerReference r:id="rId5" w:type="even"/>
      <w:pgSz w:w="11900" w:h="16840"/>
      <w:pgMar w:top="1157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1016276540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2</w:t>
        </w:r>
        <w:r>
          <w:rPr>
            <w:rStyle w:val="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693921266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ind w:left="105" w:leftChars="50" w:firstLine="2520" w:firstLineChars="700"/>
      <w:rPr>
        <w:rFonts w:ascii="Songti SC" w:hAnsi="Songti SC" w:eastAsia="Songti SC" w:cs="黑体"/>
        <w:b/>
        <w:color w:val="000000"/>
        <w:spacing w:val="-40"/>
        <w:sz w:val="36"/>
        <w:szCs w:val="36"/>
      </w:rPr>
    </w:pPr>
    <w:r>
      <w:rPr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-125095</wp:posOffset>
          </wp:positionV>
          <wp:extent cx="1140460" cy="798195"/>
          <wp:effectExtent l="0" t="0" r="2540" b="9525"/>
          <wp:wrapNone/>
          <wp:docPr id="6" name="图片 9" descr="微信图片_201906031026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9" descr="微信图片_201906031026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310" cy="79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adjustRightInd w:val="0"/>
      <w:snapToGrid w:val="0"/>
      <w:ind w:left="105" w:leftChars="50" w:firstLine="2434" w:firstLineChars="800"/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</w:pP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I E E E 电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力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与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能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源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协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会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中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  <w:r>
      <w:rPr>
        <w:rFonts w:ascii="Songti SC" w:hAnsi="Songti SC" w:eastAsia="Songti SC" w:cs="黑体"/>
        <w:b/>
        <w:color w:val="000000"/>
        <w:spacing w:val="-48"/>
        <w:sz w:val="40"/>
        <w:szCs w:val="40"/>
      </w:rPr>
      <w:t>国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区 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  <w:lang w:eastAsia="zh-CN"/>
      </w:rPr>
      <w:t>委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  <w:lang w:val="en-US" w:eastAsia="zh-CN"/>
      </w:rPr>
      <w:t xml:space="preserve"> 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  <w:lang w:eastAsia="zh-CN"/>
      </w:rPr>
      <w:t>员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  <w:lang w:val="en-US" w:eastAsia="zh-CN"/>
      </w:rPr>
      <w:t xml:space="preserve"> 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  <w:lang w:eastAsia="zh-CN"/>
      </w:rPr>
      <w:t>会</w:t>
    </w:r>
    <w:r>
      <w:rPr>
        <w:rFonts w:hint="eastAsia" w:ascii="Songti SC" w:hAnsi="Songti SC" w:eastAsia="Songti SC" w:cs="黑体"/>
        <w:b/>
        <w:color w:val="000000"/>
        <w:spacing w:val="-48"/>
        <w:sz w:val="40"/>
        <w:szCs w:val="40"/>
      </w:rPr>
      <w:t xml:space="preserve"> </w:t>
    </w:r>
  </w:p>
  <w:p>
    <w:pPr>
      <w:adjustRightInd w:val="0"/>
      <w:snapToGrid w:val="0"/>
      <w:spacing w:line="40" w:lineRule="atLeast"/>
      <w:ind w:left="105" w:leftChars="50" w:firstLineChars="800"/>
      <w:rPr>
        <w:rFonts w:ascii="Songti SC" w:hAnsi="Songti SC" w:eastAsia="Songti SC" w:cs="黑体"/>
        <w:b/>
        <w:color w:val="000000"/>
        <w:spacing w:val="-48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1332"/>
    <w:rsid w:val="725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nhideWhenUsed/>
    <w:qFormat/>
    <w:uiPriority w:val="0"/>
  </w:style>
  <w:style w:type="paragraph" w:customStyle="1" w:styleId="6">
    <w:name w:val="表内蒙１"/>
    <w:basedOn w:val="7"/>
    <w:qFormat/>
    <w:uiPriority w:val="0"/>
    <w:pPr>
      <w:spacing w:before="156" w:beforeLines="50"/>
      <w:ind w:left="105" w:leftChars="50" w:right="0" w:rightChars="0"/>
    </w:pPr>
    <w:rPr>
      <w:rFonts w:ascii="Calibri" w:hAnsi="Calibri"/>
    </w:rPr>
  </w:style>
  <w:style w:type="paragraph" w:customStyle="1" w:styleId="7">
    <w:name w:val="表内文字"/>
    <w:basedOn w:val="1"/>
    <w:qFormat/>
    <w:uiPriority w:val="0"/>
    <w:pPr>
      <w:spacing w:line="240" w:lineRule="atLeast"/>
      <w:ind w:right="34" w:rightChars="16"/>
      <w:jc w:val="left"/>
    </w:pPr>
    <w:rPr>
      <w:rFonts w:ascii="仿宋_GB2312" w:hAnsi="华文中宋" w:eastAsia="仿宋_GB2312"/>
      <w:bCs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2020-07-22T08:31:00Z</dcterms:created>
  <dc:creator>Kyon1395200205</dc:creator>
  <cp:lastModifiedBy>Kyon1395200205</cp:lastModifiedBy>
  <dcterms:modified xsi:type="dcterms:W3CDTF">2020-07-22T08:33:24Z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