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53" w:rightChars="-73"/>
        <w:rPr>
          <w:rFonts w:ascii="黑体" w:hAnsi="黑体" w:eastAsia="黑体"/>
          <w:color w:val="000000"/>
          <w:sz w:val="24"/>
        </w:rPr>
      </w:pPr>
      <w:r>
        <w:rPr>
          <w:rFonts w:hint="eastAsia" w:ascii="黑体" w:hAnsi="黑体" w:eastAsia="黑体" w:cs="仿宋"/>
          <w:color w:val="000000"/>
          <w:kern w:val="0"/>
          <w:sz w:val="30"/>
          <w:szCs w:val="30"/>
          <w:lang w:bidi="ar"/>
        </w:rPr>
        <w:t>附件1</w:t>
      </w:r>
    </w:p>
    <w:p>
      <w:pPr>
        <w:spacing w:line="560" w:lineRule="exact"/>
        <w:jc w:val="center"/>
        <w:rPr>
          <w:rFonts w:ascii="方正小标宋简体" w:hAnsi="仿宋" w:eastAsia="方正小标宋简体" w:cs="仿宋_GB2312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z w:val="36"/>
          <w:szCs w:val="36"/>
        </w:rPr>
        <w:t>参会回执表</w:t>
      </w:r>
    </w:p>
    <w:tbl>
      <w:tblPr>
        <w:tblStyle w:val="2"/>
        <w:tblW w:w="513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527"/>
        <w:gridCol w:w="560"/>
        <w:gridCol w:w="1230"/>
        <w:gridCol w:w="1279"/>
        <w:gridCol w:w="255"/>
        <w:gridCol w:w="31"/>
        <w:gridCol w:w="880"/>
        <w:gridCol w:w="465"/>
        <w:gridCol w:w="14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615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4385" w:type="pct"/>
            <w:gridSpan w:val="9"/>
            <w:shd w:val="clear" w:color="auto" w:fill="FFFFFF"/>
            <w:vAlign w:val="center"/>
          </w:tcPr>
          <w:p>
            <w:pPr>
              <w:adjustRightInd w:val="0"/>
              <w:snapToGrid w:val="0"/>
              <w:jc w:val="righ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15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经 办 人</w:t>
            </w:r>
          </w:p>
        </w:tc>
        <w:tc>
          <w:tcPr>
            <w:tcW w:w="1193" w:type="pct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职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务</w:t>
            </w:r>
          </w:p>
        </w:tc>
        <w:tc>
          <w:tcPr>
            <w:tcW w:w="877" w:type="pct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21" w:type="pct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手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机</w:t>
            </w:r>
          </w:p>
        </w:tc>
        <w:tc>
          <w:tcPr>
            <w:tcW w:w="1091" w:type="pct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615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1193" w:type="pct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3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邮寄地址</w:t>
            </w:r>
          </w:p>
        </w:tc>
        <w:tc>
          <w:tcPr>
            <w:tcW w:w="2489" w:type="pct"/>
            <w:gridSpan w:val="6"/>
            <w:shd w:val="clear" w:color="auto" w:fill="FFFFFF"/>
            <w:vAlign w:val="center"/>
          </w:tcPr>
          <w:p>
            <w:pPr>
              <w:adjustRightInd w:val="0"/>
              <w:snapToGrid w:val="0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615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姓  名</w:t>
            </w:r>
          </w:p>
        </w:tc>
        <w:tc>
          <w:tcPr>
            <w:tcW w:w="873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职  务</w:t>
            </w:r>
          </w:p>
        </w:tc>
        <w:tc>
          <w:tcPr>
            <w:tcW w:w="1022" w:type="pct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手  机</w:t>
            </w:r>
          </w:p>
        </w:tc>
        <w:tc>
          <w:tcPr>
            <w:tcW w:w="895" w:type="pct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E-mail</w:t>
            </w:r>
          </w:p>
        </w:tc>
        <w:tc>
          <w:tcPr>
            <w:tcW w:w="769" w:type="pct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IEEE PES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会员编号</w:t>
            </w:r>
          </w:p>
        </w:tc>
        <w:tc>
          <w:tcPr>
            <w:tcW w:w="825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所属分委会（首选技术方向）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15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2" w:type="pct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pct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69" w:type="pct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25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15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22" w:type="pct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95" w:type="pct"/>
            <w:gridSpan w:val="3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769" w:type="pct"/>
            <w:gridSpan w:val="2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825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615" w:type="pct"/>
            <w:vMerge w:val="restar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参会勾选</w:t>
            </w:r>
          </w:p>
        </w:tc>
        <w:tc>
          <w:tcPr>
            <w:tcW w:w="873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11月27日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30-1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2: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3511" w:type="pct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hint="eastAsia" w:ascii="仿宋" w:hAnsi="仿宋" w:eastAsia="仿宋" w:cs="宋体"/>
                <w:sz w:val="22"/>
                <w:szCs w:val="22"/>
              </w:rPr>
              <w:t>2020年电力信息通信</w:t>
            </w:r>
            <w:r>
              <w:rPr>
                <w:rFonts w:hint="eastAsia" w:ascii="仿宋" w:hAnsi="仿宋" w:eastAsia="仿宋" w:cs="宋体"/>
                <w:sz w:val="22"/>
                <w:szCs w:val="22"/>
                <w:lang w:eastAsia="zh-Hans"/>
              </w:rPr>
              <w:t>与网络安全</w:t>
            </w:r>
            <w:r>
              <w:rPr>
                <w:rFonts w:hint="eastAsia" w:ascii="仿宋" w:hAnsi="仿宋" w:eastAsia="仿宋" w:cs="宋体"/>
                <w:sz w:val="22"/>
                <w:szCs w:val="22"/>
              </w:rPr>
              <w:t>国际发展论坛及IEEE PES</w:t>
            </w:r>
          </w:p>
          <w:p>
            <w:pPr>
              <w:adjustRightInd w:val="0"/>
              <w:snapToGrid w:val="0"/>
              <w:ind w:firstLine="330" w:firstLineChars="15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电力系统通信与网络安全技术委员会（中国）成立</w:t>
            </w:r>
            <w:r>
              <w:rPr>
                <w:rFonts w:hint="eastAsia" w:ascii="仿宋" w:hAnsi="仿宋" w:eastAsia="仿宋" w:cs="宋体"/>
                <w:sz w:val="22"/>
                <w:szCs w:val="22"/>
                <w:lang w:eastAsia="zh-Hans"/>
              </w:rPr>
              <w:t>大会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4" w:hRule="atLeast"/>
        </w:trPr>
        <w:tc>
          <w:tcPr>
            <w:tcW w:w="615" w:type="pct"/>
            <w:vMerge w:val="continue"/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73" w:type="pct"/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11月27日</w:t>
            </w:r>
          </w:p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0-1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: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3511" w:type="pct"/>
            <w:gridSpan w:val="8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IEEE PES电力系统通信与网络安全技术委员会（中国）各分委会</w:t>
            </w:r>
            <w:r>
              <w:rPr>
                <w:rFonts w:hint="eastAsia" w:ascii="仿宋" w:hAnsi="仿宋" w:eastAsia="仿宋" w:cs="宋体"/>
                <w:sz w:val="22"/>
                <w:szCs w:val="22"/>
                <w:lang w:eastAsia="zh-Hans"/>
              </w:rPr>
              <w:t>主</w:t>
            </w:r>
            <w:r>
              <w:rPr>
                <w:rFonts w:hint="eastAsia" w:ascii="仿宋" w:hAnsi="仿宋" w:eastAsia="仿宋" w:cs="宋体"/>
                <w:sz w:val="22"/>
                <w:szCs w:val="22"/>
              </w:rPr>
              <w:t>题沙龙及</w:t>
            </w:r>
            <w:r>
              <w:rPr>
                <w:rFonts w:ascii="仿宋" w:hAnsi="仿宋" w:eastAsia="仿宋" w:cs="宋体"/>
                <w:sz w:val="22"/>
                <w:szCs w:val="22"/>
              </w:rPr>
              <w:t>2020</w:t>
            </w:r>
            <w:r>
              <w:rPr>
                <w:rFonts w:hint="eastAsia" w:ascii="仿宋" w:hAnsi="仿宋" w:eastAsia="仿宋" w:cs="宋体"/>
                <w:sz w:val="22"/>
                <w:szCs w:val="22"/>
                <w:lang w:eastAsia="zh-Hans"/>
              </w:rPr>
              <w:t>年度</w:t>
            </w:r>
            <w:r>
              <w:rPr>
                <w:rFonts w:hint="eastAsia" w:ascii="仿宋" w:hAnsi="仿宋" w:eastAsia="仿宋" w:cs="宋体"/>
                <w:sz w:val="22"/>
                <w:szCs w:val="22"/>
              </w:rPr>
              <w:t>工作会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□有线通信技术分委会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□无线通信技术分委会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□信息与网络安全技术分委会 □大数据技术分委会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□人工智能技术分委会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□区块链技术分委会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□智能感知技术分委会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□电力物联数据技术分委会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615" w:type="pct"/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服务类别</w:t>
            </w:r>
          </w:p>
        </w:tc>
        <w:tc>
          <w:tcPr>
            <w:tcW w:w="4385" w:type="pct"/>
            <w:gridSpan w:val="9"/>
            <w:shd w:val="clear" w:color="auto" w:fill="FFFFFF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IEEE PES会员、IEEE PES电力系统通信与网络安全技术委员会（中国）成员1500元/人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I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EEE PES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注册费1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000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元/人（会务组提供I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EEE PES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会员集中注册服务）</w:t>
            </w: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2"/>
                <w:szCs w:val="22"/>
              </w:rPr>
              <w:t xml:space="preserve">□ 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非IEEE PES 会员参会费 2</w:t>
            </w:r>
            <w:r>
              <w:rPr>
                <w:rFonts w:ascii="仿宋" w:hAnsi="仿宋" w:eastAsia="仿宋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  <w:szCs w:val="22"/>
              </w:rPr>
              <w:t>00元/人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7" w:hRule="atLeast"/>
        </w:trPr>
        <w:tc>
          <w:tcPr>
            <w:tcW w:w="61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开票信息</w:t>
            </w:r>
          </w:p>
        </w:tc>
        <w:tc>
          <w:tcPr>
            <w:tcW w:w="2627" w:type="pct"/>
            <w:gridSpan w:val="4"/>
            <w:shd w:val="clear" w:color="auto" w:fill="FFFFFF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单位名称：</w:t>
            </w:r>
          </w:p>
          <w:p>
            <w:pPr>
              <w:spacing w:line="276" w:lineRule="auto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纳税人识别号：</w:t>
            </w:r>
          </w:p>
          <w:p>
            <w:pPr>
              <w:spacing w:line="276" w:lineRule="auto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开户银行：</w:t>
            </w:r>
          </w:p>
          <w:p>
            <w:pPr>
              <w:spacing w:line="276" w:lineRule="auto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银行账号：</w:t>
            </w:r>
          </w:p>
          <w:p>
            <w:pPr>
              <w:spacing w:line="276" w:lineRule="auto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地址、电话：</w:t>
            </w:r>
          </w:p>
        </w:tc>
        <w:tc>
          <w:tcPr>
            <w:tcW w:w="1757" w:type="pct"/>
            <w:gridSpan w:val="5"/>
            <w:shd w:val="clear" w:color="auto" w:fill="FFFFFF"/>
            <w:vAlign w:val="center"/>
          </w:tcPr>
          <w:p>
            <w:pPr>
              <w:spacing w:line="276" w:lineRule="auto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□会议费</w:t>
            </w:r>
          </w:p>
          <w:p>
            <w:pPr>
              <w:spacing w:line="276" w:lineRule="auto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□单开 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□合开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pct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汇款方式</w:t>
            </w:r>
          </w:p>
        </w:tc>
        <w:tc>
          <w:tcPr>
            <w:tcW w:w="4385" w:type="pct"/>
            <w:gridSpan w:val="9"/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户  名：中能国研（北京）电力科学研究院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开户行：中国工商银行中环广场支行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账  号：0200 2095 0920 0061 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" w:hRule="atLeast"/>
        </w:trPr>
        <w:tc>
          <w:tcPr>
            <w:tcW w:w="615" w:type="pct"/>
            <w:shd w:val="clear" w:color="auto" w:fill="FFFFFF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联系方式</w:t>
            </w:r>
          </w:p>
        </w:tc>
        <w:tc>
          <w:tcPr>
            <w:tcW w:w="4385" w:type="pct"/>
            <w:gridSpan w:val="9"/>
            <w:shd w:val="clear" w:color="auto" w:fill="FFFFFF"/>
            <w:vAlign w:val="center"/>
          </w:tcPr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韩瑞芮 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18510080617（回执统计）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   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李瑞雪 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 158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10015795（商务合作）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梁志琴 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 15811411693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（资源统筹）  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  王  超  13911674041（酒店联系人）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 xml:space="preserve">邮 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箱：</w:t>
            </w:r>
            <w:r>
              <w:rPr>
                <w:rFonts w:ascii="仿宋" w:hAnsi="仿宋" w:eastAsia="仿宋"/>
                <w:color w:val="000000"/>
                <w:sz w:val="22"/>
                <w:szCs w:val="22"/>
              </w:rPr>
              <w:t>ict@eptc.org.cn</w:t>
            </w:r>
          </w:p>
          <w:p>
            <w:pPr>
              <w:spacing w:line="320" w:lineRule="exact"/>
              <w:jc w:val="left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2"/>
                <w:szCs w:val="22"/>
              </w:rPr>
              <w:t>备注：</w:t>
            </w:r>
            <w:r>
              <w:rPr>
                <w:rFonts w:hint="eastAsia" w:ascii="仿宋" w:hAnsi="仿宋" w:eastAsia="仿宋"/>
                <w:color w:val="000000"/>
                <w:sz w:val="22"/>
                <w:szCs w:val="22"/>
              </w:rPr>
              <w:t>1.电汇时请注明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“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11月27日成立大会+姓名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”；</w:t>
            </w:r>
          </w:p>
          <w:p>
            <w:pPr>
              <w:spacing w:line="320" w:lineRule="exact"/>
              <w:ind w:firstLine="660" w:firstLineChars="300"/>
              <w:jc w:val="left"/>
              <w:rPr>
                <w:rFonts w:ascii="仿宋" w:hAnsi="仿宋" w:eastAsia="仿宋" w:cs="宋体"/>
                <w:sz w:val="22"/>
                <w:szCs w:val="22"/>
              </w:rPr>
            </w:pPr>
            <w:r>
              <w:rPr>
                <w:rFonts w:hint="eastAsia" w:ascii="仿宋" w:hAnsi="仿宋" w:eastAsia="仿宋"/>
                <w:sz w:val="22"/>
                <w:szCs w:val="22"/>
              </w:rPr>
              <w:t>2</w:t>
            </w:r>
            <w:r>
              <w:rPr>
                <w:rFonts w:ascii="仿宋" w:hAnsi="仿宋" w:eastAsia="仿宋"/>
                <w:sz w:val="22"/>
                <w:szCs w:val="22"/>
              </w:rPr>
              <w:t>.</w:t>
            </w:r>
            <w:r>
              <w:rPr>
                <w:rFonts w:hint="eastAsia" w:ascii="仿宋" w:hAnsi="仿宋" w:eastAsia="仿宋"/>
                <w:b/>
                <w:bCs/>
                <w:sz w:val="22"/>
                <w:szCs w:val="22"/>
              </w:rPr>
              <w:t>现场</w:t>
            </w:r>
            <w:r>
              <w:rPr>
                <w:rFonts w:hint="eastAsia" w:ascii="仿宋" w:hAnsi="仿宋" w:eastAsia="仿宋"/>
                <w:b/>
                <w:bCs/>
                <w:spacing w:val="-10"/>
                <w:sz w:val="22"/>
                <w:szCs w:val="22"/>
              </w:rPr>
              <w:t>不安排收费</w:t>
            </w: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，请于20</w:t>
            </w:r>
            <w:r>
              <w:rPr>
                <w:rFonts w:ascii="仿宋" w:hAnsi="仿宋" w:eastAsia="仿宋"/>
                <w:spacing w:val="-10"/>
                <w:sz w:val="22"/>
                <w:szCs w:val="22"/>
              </w:rPr>
              <w:t>20</w:t>
            </w: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年11月2</w:t>
            </w:r>
            <w:r>
              <w:rPr>
                <w:rFonts w:ascii="仿宋" w:hAnsi="仿宋" w:eastAsia="仿宋"/>
                <w:spacing w:val="-10"/>
                <w:sz w:val="22"/>
                <w:szCs w:val="22"/>
              </w:rPr>
              <w:t>2</w:t>
            </w: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日前将</w:t>
            </w:r>
            <w:r>
              <w:rPr>
                <w:rFonts w:hint="eastAsia" w:ascii="仿宋" w:hAnsi="仿宋" w:eastAsia="仿宋"/>
                <w:b/>
                <w:bCs/>
                <w:spacing w:val="-10"/>
                <w:sz w:val="22"/>
                <w:szCs w:val="22"/>
              </w:rPr>
              <w:t>回执表及汇款凭证</w:t>
            </w:r>
            <w:r>
              <w:rPr>
                <w:rFonts w:hint="eastAsia" w:ascii="仿宋" w:hAnsi="仿宋" w:eastAsia="仿宋"/>
                <w:spacing w:val="-10"/>
                <w:sz w:val="22"/>
                <w:szCs w:val="22"/>
              </w:rPr>
              <w:t>发至邮箱。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F0986"/>
    <w:rsid w:val="0ED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2020-11-23T03:41:00Z</dcterms:created>
  <dc:creator>Kyon1395200205</dc:creator>
  <cp:lastModifiedBy>Kyon1395200205</cp:lastModifiedBy>
  <dcterms:modified xsi:type="dcterms:W3CDTF">2020-11-23T03:41:20Z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