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65A6A" w14:textId="3CC8B1D8" w:rsidR="002F7585" w:rsidRPr="009E73F6" w:rsidRDefault="002F7585" w:rsidP="00040B7F">
      <w:pPr>
        <w:jc w:val="both"/>
        <w:rPr>
          <w:rFonts w:ascii="黑体" w:eastAsia="黑体" w:hAnsi="黑体"/>
          <w:sz w:val="32"/>
          <w:szCs w:val="32"/>
        </w:rPr>
      </w:pPr>
      <w:r w:rsidRPr="009E73F6">
        <w:rPr>
          <w:rFonts w:ascii="黑体" w:eastAsia="黑体" w:hAnsi="黑体" w:hint="eastAsia"/>
          <w:sz w:val="32"/>
          <w:szCs w:val="32"/>
        </w:rPr>
        <w:t>附件</w:t>
      </w:r>
      <w:r w:rsidRPr="009E73F6">
        <w:rPr>
          <w:rFonts w:ascii="黑体" w:eastAsia="黑体" w:hAnsi="黑体"/>
          <w:sz w:val="32"/>
          <w:szCs w:val="32"/>
        </w:rPr>
        <w:t>2</w:t>
      </w:r>
    </w:p>
    <w:p w14:paraId="2F2563AC" w14:textId="33A44C04" w:rsidR="00C82B1A" w:rsidRPr="005F03EB" w:rsidRDefault="00321814" w:rsidP="005F03EB">
      <w:pPr>
        <w:spacing w:afterLines="50" w:after="120" w:line="520" w:lineRule="exact"/>
        <w:jc w:val="center"/>
        <w:rPr>
          <w:rFonts w:ascii="方正小标宋简体" w:eastAsia="方正小标宋简体" w:hAnsi="仿宋"/>
          <w:bCs/>
          <w:sz w:val="32"/>
          <w:szCs w:val="32"/>
        </w:rPr>
      </w:pPr>
      <w:r w:rsidRPr="005F03EB">
        <w:rPr>
          <w:rFonts w:ascii="方正小标宋简体" w:eastAsia="方正小标宋简体" w:hAnsi="仿宋" w:hint="eastAsia"/>
          <w:bCs/>
          <w:sz w:val="32"/>
          <w:szCs w:val="32"/>
        </w:rPr>
        <w:t>2020年</w:t>
      </w:r>
      <w:r w:rsidR="00EE2DB9" w:rsidRPr="005F03EB">
        <w:rPr>
          <w:rFonts w:ascii="方正小标宋简体" w:eastAsia="方正小标宋简体" w:hAnsi="仿宋" w:hint="eastAsia"/>
          <w:bCs/>
          <w:sz w:val="32"/>
          <w:szCs w:val="32"/>
        </w:rPr>
        <w:t>电力机器人</w:t>
      </w:r>
      <w:r w:rsidRPr="005F03EB">
        <w:rPr>
          <w:rFonts w:ascii="方正小标宋简体" w:eastAsia="方正小标宋简体" w:hAnsi="仿宋" w:hint="eastAsia"/>
          <w:bCs/>
          <w:sz w:val="32"/>
          <w:szCs w:val="32"/>
        </w:rPr>
        <w:t>专家工作委员会</w:t>
      </w:r>
      <w:r w:rsidR="00C82B1A" w:rsidRPr="005F03EB">
        <w:rPr>
          <w:rFonts w:ascii="方正小标宋简体" w:eastAsia="方正小标宋简体" w:hAnsi="仿宋" w:hint="eastAsia"/>
          <w:bCs/>
          <w:sz w:val="32"/>
          <w:szCs w:val="32"/>
        </w:rPr>
        <w:t>工作总结</w:t>
      </w:r>
    </w:p>
    <w:p w14:paraId="4604FC70" w14:textId="77777777" w:rsidR="00D121AB" w:rsidRPr="005F03EB" w:rsidRDefault="00D121AB" w:rsidP="00A359E5">
      <w:pPr>
        <w:widowControl w:val="0"/>
        <w:spacing w:line="520" w:lineRule="exact"/>
        <w:ind w:firstLineChars="200" w:firstLine="480"/>
        <w:jc w:val="both"/>
        <w:rPr>
          <w:rFonts w:ascii="黑体" w:eastAsia="黑体" w:hAnsi="黑体" w:cs="Arial Unicode MS"/>
          <w:bCs/>
          <w:color w:val="000000"/>
          <w:kern w:val="0"/>
          <w:sz w:val="24"/>
          <w:szCs w:val="24"/>
          <w:bdr w:val="nil"/>
          <w:lang w:val="zh-CN"/>
        </w:rPr>
      </w:pPr>
      <w:r w:rsidRPr="005F03EB">
        <w:rPr>
          <w:rFonts w:ascii="黑体" w:eastAsia="黑体" w:hAnsi="黑体" w:cs="Arial Unicode MS" w:hint="eastAsia"/>
          <w:bCs/>
          <w:color w:val="000000"/>
          <w:kern w:val="0"/>
          <w:sz w:val="24"/>
          <w:szCs w:val="24"/>
          <w:bdr w:val="nil"/>
          <w:lang w:val="zh-CN"/>
        </w:rPr>
        <w:t>一、基本情况</w:t>
      </w:r>
    </w:p>
    <w:p w14:paraId="4855357F" w14:textId="77777777" w:rsidR="00D121AB" w:rsidRPr="005F03EB" w:rsidRDefault="00D121AB" w:rsidP="00A359E5">
      <w:pPr>
        <w:widowControl w:val="0"/>
        <w:spacing w:line="520" w:lineRule="exact"/>
        <w:ind w:firstLineChars="200" w:firstLine="480"/>
        <w:jc w:val="both"/>
        <w:rPr>
          <w:rFonts w:ascii="仿宋" w:eastAsia="仿宋" w:hAnsi="仿宋" w:cs="黑体"/>
          <w:color w:val="000000"/>
          <w:kern w:val="0"/>
          <w:sz w:val="24"/>
          <w:szCs w:val="24"/>
          <w:bdr w:val="nil"/>
          <w:lang w:val="zh-CN"/>
        </w:rPr>
      </w:pPr>
      <w:r w:rsidRPr="005F03EB">
        <w:rPr>
          <w:rFonts w:ascii="仿宋" w:eastAsia="仿宋" w:hAnsi="仿宋" w:cs="黑体" w:hint="eastAsia"/>
          <w:color w:val="000000"/>
          <w:kern w:val="0"/>
          <w:sz w:val="24"/>
          <w:szCs w:val="24"/>
          <w:bdr w:val="nil"/>
          <w:lang w:val="zh-CN"/>
        </w:rPr>
        <w:t>2020年第四届电力机器人专家工作委员会调整组织结构，成立配网、输电、变电领域机器人专业组与电力机器人试验检测工作组，专委会组织结构不断清晰，组织工作不断专业化。第四届电力机器人专家工作委员会共制定工作计划13项，启动工作计划8项，未启动工作5项，2020年度工作率为61.53%。2020年第四届电力机器人专家工作委员会参与工作专家共计51名，专家工作参与率为51%。</w:t>
      </w:r>
    </w:p>
    <w:p w14:paraId="07F216B1" w14:textId="77777777" w:rsidR="00D121AB" w:rsidRPr="005F03EB" w:rsidRDefault="00D121AB" w:rsidP="00A359E5">
      <w:pPr>
        <w:widowControl w:val="0"/>
        <w:spacing w:line="520" w:lineRule="exact"/>
        <w:ind w:firstLineChars="200" w:firstLine="480"/>
        <w:jc w:val="both"/>
        <w:rPr>
          <w:rFonts w:ascii="黑体" w:eastAsia="黑体" w:hAnsi="黑体" w:cs="Arial Unicode MS"/>
          <w:bCs/>
          <w:color w:val="000000"/>
          <w:kern w:val="0"/>
          <w:sz w:val="24"/>
          <w:szCs w:val="24"/>
          <w:bdr w:val="nil"/>
          <w:lang w:val="zh-CN"/>
        </w:rPr>
      </w:pPr>
      <w:r w:rsidRPr="005F03EB">
        <w:rPr>
          <w:rFonts w:ascii="黑体" w:eastAsia="黑体" w:hAnsi="黑体" w:cs="Arial Unicode MS" w:hint="eastAsia"/>
          <w:bCs/>
          <w:color w:val="000000"/>
          <w:kern w:val="0"/>
          <w:sz w:val="24"/>
          <w:szCs w:val="24"/>
          <w:bdr w:val="nil"/>
          <w:lang w:val="zh-CN"/>
        </w:rPr>
        <w:t>二、工作成效</w:t>
      </w:r>
    </w:p>
    <w:p w14:paraId="6D5D37B3" w14:textId="77777777" w:rsidR="00D121AB" w:rsidRPr="005F03EB" w:rsidRDefault="00D121AB" w:rsidP="00A359E5">
      <w:pPr>
        <w:widowControl w:val="0"/>
        <w:spacing w:line="520" w:lineRule="exact"/>
        <w:ind w:firstLineChars="200" w:firstLine="482"/>
        <w:jc w:val="both"/>
        <w:rPr>
          <w:rFonts w:ascii="楷体" w:eastAsia="楷体" w:hAnsi="楷体" w:cs="黑体"/>
          <w:b/>
          <w:bCs/>
          <w:color w:val="000000"/>
          <w:kern w:val="0"/>
          <w:sz w:val="24"/>
          <w:szCs w:val="24"/>
          <w:bdr w:val="nil"/>
          <w:lang w:val="zh-CN"/>
        </w:rPr>
      </w:pPr>
      <w:r w:rsidRPr="005F03EB">
        <w:rPr>
          <w:rFonts w:ascii="楷体" w:eastAsia="楷体" w:hAnsi="楷体" w:cs="黑体" w:hint="eastAsia"/>
          <w:b/>
          <w:bCs/>
          <w:color w:val="000000"/>
          <w:kern w:val="0"/>
          <w:sz w:val="24"/>
          <w:szCs w:val="24"/>
          <w:bdr w:val="nil"/>
          <w:lang w:val="zh-CN"/>
        </w:rPr>
        <w:t>（一）组织建设</w:t>
      </w:r>
    </w:p>
    <w:p w14:paraId="2C2EBF18" w14:textId="4E77A2D2" w:rsidR="00D121AB" w:rsidRPr="005F03EB" w:rsidRDefault="00D121AB" w:rsidP="00A359E5">
      <w:pPr>
        <w:widowControl w:val="0"/>
        <w:spacing w:line="520" w:lineRule="exact"/>
        <w:ind w:firstLineChars="200" w:firstLine="482"/>
        <w:jc w:val="both"/>
        <w:rPr>
          <w:rFonts w:ascii="仿宋" w:eastAsia="仿宋" w:hAnsi="仿宋" w:cs="黑体"/>
          <w:b/>
          <w:bCs/>
          <w:color w:val="000000"/>
          <w:kern w:val="0"/>
          <w:sz w:val="24"/>
          <w:szCs w:val="24"/>
          <w:bdr w:val="nil"/>
          <w:lang w:val="zh-CN"/>
        </w:rPr>
      </w:pPr>
      <w:r w:rsidRPr="005F03EB">
        <w:rPr>
          <w:rFonts w:ascii="仿宋" w:eastAsia="仿宋" w:hAnsi="仿宋" w:cs="黑体" w:hint="eastAsia"/>
          <w:b/>
          <w:bCs/>
          <w:color w:val="000000"/>
          <w:kern w:val="0"/>
          <w:sz w:val="24"/>
          <w:szCs w:val="24"/>
          <w:bdr w:val="nil"/>
          <w:lang w:val="zh-CN"/>
        </w:rPr>
        <w:t xml:space="preserve">1.第四届电力机器人专家工作委员会2020年第一次主任 </w:t>
      </w:r>
      <w:r w:rsidRPr="005F03EB">
        <w:rPr>
          <w:rFonts w:ascii="仿宋" w:eastAsia="仿宋" w:hAnsi="仿宋" w:cs="黑体"/>
          <w:b/>
          <w:bCs/>
          <w:color w:val="000000"/>
          <w:kern w:val="0"/>
          <w:sz w:val="24"/>
          <w:szCs w:val="24"/>
          <w:bdr w:val="nil"/>
          <w:lang w:val="zh-CN"/>
        </w:rPr>
        <w:t xml:space="preserve"> </w:t>
      </w:r>
      <w:r w:rsidRPr="005F03EB">
        <w:rPr>
          <w:rFonts w:ascii="仿宋" w:eastAsia="仿宋" w:hAnsi="仿宋" w:cs="黑体" w:hint="eastAsia"/>
          <w:b/>
          <w:bCs/>
          <w:color w:val="000000"/>
          <w:kern w:val="0"/>
          <w:sz w:val="24"/>
          <w:szCs w:val="24"/>
          <w:bdr w:val="nil"/>
          <w:lang w:val="zh-CN"/>
        </w:rPr>
        <w:t>工作会</w:t>
      </w:r>
    </w:p>
    <w:p w14:paraId="1865D94F" w14:textId="2DAB334C" w:rsidR="00D121AB" w:rsidRPr="005F03EB" w:rsidRDefault="00D121AB" w:rsidP="00A359E5">
      <w:pPr>
        <w:widowControl w:val="0"/>
        <w:spacing w:line="520" w:lineRule="exact"/>
        <w:ind w:firstLineChars="200" w:firstLine="480"/>
        <w:jc w:val="both"/>
        <w:rPr>
          <w:rFonts w:ascii="仿宋" w:eastAsia="仿宋" w:hAnsi="仿宋" w:cs="黑体"/>
          <w:color w:val="000000"/>
          <w:kern w:val="0"/>
          <w:sz w:val="24"/>
          <w:szCs w:val="24"/>
          <w:bdr w:val="nil"/>
          <w:lang w:val="zh-CN"/>
        </w:rPr>
      </w:pPr>
      <w:r w:rsidRPr="005F03EB">
        <w:rPr>
          <w:rFonts w:ascii="仿宋" w:eastAsia="仿宋" w:hAnsi="仿宋" w:cs="黑体" w:hint="eastAsia"/>
          <w:color w:val="000000"/>
          <w:kern w:val="0"/>
          <w:sz w:val="24"/>
          <w:szCs w:val="24"/>
          <w:bdr w:val="nil"/>
          <w:lang w:val="zh-CN"/>
        </w:rPr>
        <w:t>2020年3月19日，第四届电力机器人专家工作委员会2020年第一次主任工作会在线上召开。会议肯定了电力机器人专家工作委员会2019年所取得工作成绩，分析了当前电力机器人技术发展面临形势与存在问题，明确了2020年重点工作计划。2020年专委会重点围绕输、变电、配与检测四个领域开展相关工作。</w:t>
      </w:r>
    </w:p>
    <w:p w14:paraId="164E5A28" w14:textId="77777777" w:rsidR="00D121AB" w:rsidRPr="005F03EB" w:rsidRDefault="00D121AB" w:rsidP="00A359E5">
      <w:pPr>
        <w:widowControl w:val="0"/>
        <w:spacing w:line="520" w:lineRule="exact"/>
        <w:ind w:firstLineChars="200" w:firstLine="482"/>
        <w:jc w:val="both"/>
        <w:rPr>
          <w:rFonts w:ascii="楷体" w:eastAsia="楷体" w:hAnsi="楷体" w:cs="黑体"/>
          <w:b/>
          <w:bCs/>
          <w:color w:val="000000"/>
          <w:kern w:val="0"/>
          <w:sz w:val="24"/>
          <w:szCs w:val="24"/>
          <w:bdr w:val="nil"/>
          <w:lang w:val="zh-CN"/>
        </w:rPr>
      </w:pPr>
      <w:bookmarkStart w:id="0" w:name="_Hlk58398198"/>
      <w:r w:rsidRPr="005F03EB">
        <w:rPr>
          <w:rFonts w:ascii="楷体" w:eastAsia="楷体" w:hAnsi="楷体" w:cs="黑体" w:hint="eastAsia"/>
          <w:b/>
          <w:bCs/>
          <w:color w:val="000000"/>
          <w:kern w:val="0"/>
          <w:sz w:val="24"/>
          <w:szCs w:val="24"/>
          <w:bdr w:val="nil"/>
          <w:lang w:val="zh-CN"/>
        </w:rPr>
        <w:t>（二）技术交流</w:t>
      </w:r>
    </w:p>
    <w:bookmarkEnd w:id="0"/>
    <w:p w14:paraId="56E57BAF" w14:textId="77777777" w:rsidR="00D121AB" w:rsidRPr="005F03EB" w:rsidRDefault="00D121AB" w:rsidP="00A359E5">
      <w:pPr>
        <w:widowControl w:val="0"/>
        <w:spacing w:line="520" w:lineRule="exact"/>
        <w:ind w:firstLineChars="200" w:firstLine="482"/>
        <w:jc w:val="both"/>
        <w:rPr>
          <w:rFonts w:ascii="仿宋" w:eastAsia="仿宋" w:hAnsi="仿宋" w:cs="黑体"/>
          <w:b/>
          <w:bCs/>
          <w:color w:val="000000"/>
          <w:spacing w:val="-6"/>
          <w:kern w:val="0"/>
          <w:sz w:val="24"/>
          <w:szCs w:val="24"/>
          <w:bdr w:val="nil"/>
          <w:lang w:val="zh-CN"/>
        </w:rPr>
      </w:pPr>
      <w:r w:rsidRPr="005F03EB">
        <w:rPr>
          <w:rFonts w:ascii="仿宋" w:eastAsia="仿宋" w:hAnsi="仿宋" w:cs="黑体" w:hint="eastAsia"/>
          <w:b/>
          <w:bCs/>
          <w:color w:val="000000"/>
          <w:kern w:val="0"/>
          <w:sz w:val="24"/>
          <w:szCs w:val="24"/>
          <w:bdr w:val="nil"/>
          <w:lang w:val="zh-CN"/>
        </w:rPr>
        <w:t>1.</w:t>
      </w:r>
      <w:r w:rsidRPr="005F03EB">
        <w:rPr>
          <w:rFonts w:ascii="仿宋" w:eastAsia="仿宋" w:hAnsi="仿宋" w:cs="黑体" w:hint="eastAsia"/>
          <w:b/>
          <w:bCs/>
          <w:color w:val="000000"/>
          <w:spacing w:val="-6"/>
          <w:kern w:val="0"/>
          <w:sz w:val="24"/>
          <w:szCs w:val="24"/>
          <w:bdr w:val="nil"/>
          <w:lang w:val="zh-CN"/>
        </w:rPr>
        <w:t>全国电力机器人应用与创新发展论坛暨第四届电力机器人专家工作委员会年会</w:t>
      </w:r>
    </w:p>
    <w:p w14:paraId="3CC6C988" w14:textId="77777777" w:rsidR="00D121AB" w:rsidRPr="005F03EB" w:rsidRDefault="00D121AB" w:rsidP="00A359E5">
      <w:pPr>
        <w:widowControl w:val="0"/>
        <w:spacing w:line="520" w:lineRule="exact"/>
        <w:ind w:firstLineChars="200" w:firstLine="480"/>
        <w:jc w:val="both"/>
        <w:rPr>
          <w:rFonts w:ascii="仿宋" w:eastAsia="仿宋" w:hAnsi="仿宋" w:cs="黑体"/>
          <w:color w:val="000000"/>
          <w:kern w:val="0"/>
          <w:sz w:val="24"/>
          <w:szCs w:val="24"/>
          <w:bdr w:val="nil"/>
          <w:lang w:val="zh-CN"/>
        </w:rPr>
      </w:pPr>
      <w:r w:rsidRPr="005F03EB">
        <w:rPr>
          <w:rFonts w:ascii="仿宋" w:eastAsia="仿宋" w:hAnsi="仿宋" w:cs="黑体" w:hint="eastAsia"/>
          <w:color w:val="000000"/>
          <w:kern w:val="0"/>
          <w:sz w:val="24"/>
          <w:szCs w:val="24"/>
          <w:bdr w:val="nil"/>
          <w:lang w:val="zh-CN"/>
        </w:rPr>
        <w:t>2020年6月30日，专委会邀请专家在线上召开“第四届电力机器人专家工作委员会年会筹备会”，确定2020年度会议主题、会议主要内容框架、论坛设置等，确定会议形式（会前线上会、会议同步直播、成果展示等）。</w:t>
      </w:r>
    </w:p>
    <w:p w14:paraId="312E41E5" w14:textId="77777777" w:rsidR="00D121AB" w:rsidRPr="005F03EB" w:rsidRDefault="00D121AB" w:rsidP="00A359E5">
      <w:pPr>
        <w:widowControl w:val="0"/>
        <w:spacing w:line="520" w:lineRule="exact"/>
        <w:ind w:firstLineChars="200" w:firstLine="480"/>
        <w:jc w:val="both"/>
        <w:rPr>
          <w:rFonts w:ascii="仿宋" w:eastAsia="仿宋" w:hAnsi="仿宋" w:cs="黑体"/>
          <w:color w:val="000000"/>
          <w:kern w:val="0"/>
          <w:sz w:val="24"/>
          <w:szCs w:val="24"/>
          <w:bdr w:val="nil"/>
          <w:lang w:val="zh-CN"/>
        </w:rPr>
      </w:pPr>
      <w:r w:rsidRPr="005F03EB">
        <w:rPr>
          <w:rFonts w:ascii="仿宋" w:eastAsia="仿宋" w:hAnsi="仿宋" w:cs="黑体" w:hint="eastAsia"/>
          <w:color w:val="000000"/>
          <w:kern w:val="0"/>
          <w:sz w:val="24"/>
          <w:szCs w:val="24"/>
          <w:bdr w:val="nil"/>
          <w:lang w:val="zh-CN"/>
        </w:rPr>
        <w:t>为推进电力机器人标准化、实用化发展，促进电力机器人技术领域成果创新和经验交流，提升电力机器人新技术成果转化与应用，专委会于2020年8月27-28日在贵州省贵阳市召开“全国电力机器人技术创新与应用发展论坛暨第四届电力机器人专家工作委员会年会”。</w:t>
      </w:r>
    </w:p>
    <w:p w14:paraId="56A2BFB6" w14:textId="77777777" w:rsidR="00D121AB" w:rsidRPr="005F03EB" w:rsidRDefault="00D121AB" w:rsidP="00A359E5">
      <w:pPr>
        <w:widowControl w:val="0"/>
        <w:spacing w:line="520" w:lineRule="exact"/>
        <w:ind w:firstLineChars="200" w:firstLine="482"/>
        <w:jc w:val="both"/>
        <w:rPr>
          <w:rFonts w:ascii="楷体" w:eastAsia="楷体" w:hAnsi="楷体" w:cs="黑体"/>
          <w:b/>
          <w:bCs/>
          <w:color w:val="000000"/>
          <w:kern w:val="0"/>
          <w:sz w:val="24"/>
          <w:szCs w:val="24"/>
          <w:bdr w:val="nil"/>
          <w:lang w:val="zh-CN"/>
        </w:rPr>
      </w:pPr>
      <w:r w:rsidRPr="005F03EB">
        <w:rPr>
          <w:rFonts w:ascii="楷体" w:eastAsia="楷体" w:hAnsi="楷体" w:cs="黑体" w:hint="eastAsia"/>
          <w:b/>
          <w:bCs/>
          <w:color w:val="000000"/>
          <w:kern w:val="0"/>
          <w:sz w:val="24"/>
          <w:szCs w:val="24"/>
          <w:bdr w:val="nil"/>
          <w:lang w:val="zh-CN"/>
        </w:rPr>
        <w:lastRenderedPageBreak/>
        <w:t>（三）专项工作</w:t>
      </w:r>
    </w:p>
    <w:p w14:paraId="3CA19AEF" w14:textId="77777777" w:rsidR="00D121AB" w:rsidRPr="005F03EB" w:rsidRDefault="00D121AB" w:rsidP="00A359E5">
      <w:pPr>
        <w:widowControl w:val="0"/>
        <w:spacing w:line="520" w:lineRule="exact"/>
        <w:ind w:firstLineChars="200" w:firstLine="482"/>
        <w:jc w:val="both"/>
        <w:rPr>
          <w:rFonts w:ascii="仿宋" w:eastAsia="仿宋" w:hAnsi="仿宋" w:cs="黑体"/>
          <w:b/>
          <w:bCs/>
          <w:color w:val="000000"/>
          <w:kern w:val="0"/>
          <w:sz w:val="24"/>
          <w:szCs w:val="24"/>
          <w:bdr w:val="nil"/>
          <w:lang w:val="zh-CN"/>
        </w:rPr>
      </w:pPr>
      <w:bookmarkStart w:id="1" w:name="_Hlk58336136"/>
      <w:r w:rsidRPr="005F03EB">
        <w:rPr>
          <w:rFonts w:ascii="仿宋" w:eastAsia="仿宋" w:hAnsi="仿宋" w:cs="黑体" w:hint="eastAsia"/>
          <w:b/>
          <w:bCs/>
          <w:color w:val="000000"/>
          <w:kern w:val="0"/>
          <w:sz w:val="24"/>
          <w:szCs w:val="24"/>
          <w:bdr w:val="nil"/>
          <w:lang w:val="zh-CN"/>
        </w:rPr>
        <w:t>1.</w:t>
      </w:r>
      <w:bookmarkEnd w:id="1"/>
      <w:r w:rsidRPr="005F03EB">
        <w:rPr>
          <w:rFonts w:ascii="仿宋" w:eastAsia="仿宋" w:hAnsi="仿宋" w:cs="黑体" w:hint="eastAsia"/>
          <w:b/>
          <w:bCs/>
          <w:color w:val="000000"/>
          <w:kern w:val="0"/>
          <w:sz w:val="24"/>
          <w:szCs w:val="24"/>
          <w:bdr w:val="nil"/>
          <w:lang w:val="zh-CN"/>
        </w:rPr>
        <w:t>《配网机器人技术提升方案》</w:t>
      </w:r>
      <w:r w:rsidRPr="005F03EB">
        <w:rPr>
          <w:rFonts w:ascii="仿宋" w:eastAsia="仿宋" w:hAnsi="仿宋" w:cs="黑体"/>
          <w:b/>
          <w:bCs/>
          <w:color w:val="000000"/>
          <w:kern w:val="0"/>
          <w:sz w:val="24"/>
          <w:szCs w:val="24"/>
          <w:bdr w:val="nil"/>
          <w:lang w:val="zh-CN"/>
        </w:rPr>
        <w:t xml:space="preserve"> </w:t>
      </w:r>
    </w:p>
    <w:p w14:paraId="1EC1994B" w14:textId="77777777" w:rsidR="00D121AB" w:rsidRPr="005F03EB" w:rsidRDefault="00D121AB" w:rsidP="00A359E5">
      <w:pPr>
        <w:widowControl w:val="0"/>
        <w:spacing w:line="520" w:lineRule="exact"/>
        <w:ind w:firstLineChars="200" w:firstLine="480"/>
        <w:jc w:val="both"/>
        <w:rPr>
          <w:rFonts w:ascii="仿宋" w:eastAsia="仿宋" w:hAnsi="仿宋" w:cs="黑体"/>
          <w:color w:val="000000"/>
          <w:kern w:val="0"/>
          <w:sz w:val="24"/>
          <w:szCs w:val="24"/>
          <w:bdr w:val="nil"/>
          <w:lang w:val="zh-CN"/>
        </w:rPr>
      </w:pPr>
      <w:r w:rsidRPr="005F03EB">
        <w:rPr>
          <w:rFonts w:ascii="仿宋" w:eastAsia="仿宋" w:hAnsi="仿宋" w:cs="黑体" w:hint="eastAsia"/>
          <w:color w:val="000000"/>
          <w:kern w:val="0"/>
          <w:sz w:val="24"/>
          <w:szCs w:val="24"/>
          <w:bdr w:val="nil"/>
          <w:lang w:val="zh-CN"/>
        </w:rPr>
        <w:t>2020年6月3日，</w:t>
      </w:r>
      <w:bookmarkStart w:id="2" w:name="_Hlk58336487"/>
      <w:r w:rsidRPr="005F03EB">
        <w:rPr>
          <w:rFonts w:ascii="仿宋" w:eastAsia="仿宋" w:hAnsi="仿宋" w:cs="黑体" w:hint="eastAsia"/>
          <w:color w:val="000000"/>
          <w:kern w:val="0"/>
          <w:sz w:val="24"/>
          <w:szCs w:val="24"/>
          <w:bdr w:val="nil"/>
          <w:lang w:val="zh-CN"/>
        </w:rPr>
        <w:t>专委会在线上首次召开了配网机器人实用性技术研讨会</w:t>
      </w:r>
      <w:bookmarkEnd w:id="2"/>
      <w:r w:rsidRPr="005F03EB">
        <w:rPr>
          <w:rFonts w:ascii="仿宋" w:eastAsia="仿宋" w:hAnsi="仿宋" w:cs="黑体" w:hint="eastAsia"/>
          <w:color w:val="000000"/>
          <w:kern w:val="0"/>
          <w:sz w:val="24"/>
          <w:szCs w:val="24"/>
          <w:bdr w:val="nil"/>
          <w:lang w:val="zh-CN"/>
        </w:rPr>
        <w:t>，会上专家对配网机器人现状、发展方向与局放监测技术做了相关介绍，深入研讨了当前配网机器人实用技术与配电网机器人智能局放传感技术研究，并对当前设备单位的配电网机器人智能局放传感技术提出了要求，讨论商定了工作展开形式、工作计划安排。</w:t>
      </w:r>
    </w:p>
    <w:p w14:paraId="04229D41" w14:textId="77777777" w:rsidR="00D121AB" w:rsidRPr="005F03EB" w:rsidRDefault="00D121AB" w:rsidP="00A359E5">
      <w:pPr>
        <w:widowControl w:val="0"/>
        <w:spacing w:line="520" w:lineRule="exact"/>
        <w:ind w:firstLineChars="200" w:firstLine="480"/>
        <w:jc w:val="both"/>
        <w:rPr>
          <w:rFonts w:ascii="仿宋" w:eastAsia="仿宋" w:hAnsi="仿宋" w:cs="黑体"/>
          <w:color w:val="000000"/>
          <w:kern w:val="0"/>
          <w:sz w:val="24"/>
          <w:szCs w:val="24"/>
          <w:bdr w:val="nil"/>
          <w:lang w:val="zh-CN"/>
        </w:rPr>
      </w:pPr>
      <w:r w:rsidRPr="005F03EB">
        <w:rPr>
          <w:rFonts w:ascii="仿宋" w:eastAsia="仿宋" w:hAnsi="仿宋" w:cs="黑体" w:hint="eastAsia"/>
          <w:color w:val="000000"/>
          <w:kern w:val="0"/>
          <w:sz w:val="24"/>
          <w:szCs w:val="24"/>
          <w:bdr w:val="nil"/>
          <w:lang w:val="zh-CN"/>
        </w:rPr>
        <w:t>2020年6-12月，专委会对机器人公司提供环境搭建方案，评估检测效果，开展三合一检测技术提升工作。根据配网机器人技术提升效果计划组织编写《配网机器人技术提升方案》。</w:t>
      </w:r>
    </w:p>
    <w:p w14:paraId="3EF77345" w14:textId="77777777" w:rsidR="00D121AB" w:rsidRPr="005F03EB" w:rsidRDefault="00D121AB" w:rsidP="00A359E5">
      <w:pPr>
        <w:widowControl w:val="0"/>
        <w:spacing w:line="520" w:lineRule="exact"/>
        <w:ind w:firstLineChars="200" w:firstLine="482"/>
        <w:jc w:val="both"/>
        <w:rPr>
          <w:rFonts w:ascii="仿宋" w:eastAsia="仿宋" w:hAnsi="仿宋" w:cs="黑体"/>
          <w:b/>
          <w:bCs/>
          <w:color w:val="000000"/>
          <w:kern w:val="0"/>
          <w:sz w:val="24"/>
          <w:szCs w:val="24"/>
          <w:bdr w:val="nil"/>
          <w:lang w:val="zh-CN"/>
        </w:rPr>
      </w:pPr>
      <w:r w:rsidRPr="005F03EB">
        <w:rPr>
          <w:rFonts w:ascii="仿宋" w:eastAsia="仿宋" w:hAnsi="仿宋" w:cs="黑体" w:hint="eastAsia"/>
          <w:b/>
          <w:bCs/>
          <w:color w:val="000000"/>
          <w:kern w:val="0"/>
          <w:sz w:val="24"/>
          <w:szCs w:val="24"/>
          <w:bdr w:val="nil"/>
          <w:lang w:val="zh-CN"/>
        </w:rPr>
        <w:t>2.</w:t>
      </w:r>
      <w:bookmarkStart w:id="3" w:name="_Hlk58858294"/>
      <w:r w:rsidRPr="005F03EB">
        <w:rPr>
          <w:rFonts w:ascii="仿宋" w:eastAsia="仿宋" w:hAnsi="仿宋" w:cs="黑体" w:hint="eastAsia"/>
          <w:b/>
          <w:bCs/>
          <w:color w:val="000000"/>
          <w:kern w:val="0"/>
          <w:sz w:val="24"/>
          <w:szCs w:val="24"/>
          <w:bdr w:val="nil"/>
          <w:lang w:val="zh-CN"/>
        </w:rPr>
        <w:t>《电力机器人接口统一解决措施方案》</w:t>
      </w:r>
      <w:bookmarkEnd w:id="3"/>
    </w:p>
    <w:p w14:paraId="360E01CC" w14:textId="77777777" w:rsidR="00D121AB" w:rsidRPr="005F03EB" w:rsidRDefault="00D121AB" w:rsidP="00A359E5">
      <w:pPr>
        <w:widowControl w:val="0"/>
        <w:spacing w:line="520" w:lineRule="exact"/>
        <w:ind w:firstLineChars="200" w:firstLine="480"/>
        <w:jc w:val="both"/>
        <w:rPr>
          <w:rFonts w:ascii="仿宋" w:eastAsia="仿宋" w:hAnsi="仿宋" w:cs="黑体"/>
          <w:color w:val="000000"/>
          <w:kern w:val="0"/>
          <w:sz w:val="24"/>
          <w:szCs w:val="24"/>
          <w:bdr w:val="nil"/>
          <w:lang w:val="zh-CN"/>
        </w:rPr>
      </w:pPr>
      <w:r w:rsidRPr="005F03EB">
        <w:rPr>
          <w:rFonts w:ascii="仿宋" w:eastAsia="仿宋" w:hAnsi="仿宋" w:cs="黑体" w:hint="eastAsia"/>
          <w:color w:val="000000"/>
          <w:kern w:val="0"/>
          <w:sz w:val="24"/>
          <w:szCs w:val="24"/>
          <w:bdr w:val="nil"/>
          <w:lang w:val="zh-CN"/>
        </w:rPr>
        <w:t>2020年7月17日，专委会在线上首次召开变电站（换流站）巡检机器人接口统一性磋商工作会。会上专家介绍了变电巡检机器人充电接口及机器人室应用情况，围绕电力机器人技术应用的通用性、互换性、独立性三个方面展开交流，确定了变电站（换流站）巡检机器人四个须统一的软硬件接口类别，讨论制定了《电力机器人接口统一解决措施方案》大纲，安排了下一步工作部署。</w:t>
      </w:r>
    </w:p>
    <w:p w14:paraId="5267BFE2" w14:textId="3BF1BD58" w:rsidR="00D121AB" w:rsidRDefault="00D121AB" w:rsidP="00A359E5">
      <w:pPr>
        <w:widowControl w:val="0"/>
        <w:spacing w:line="520" w:lineRule="exact"/>
        <w:ind w:firstLineChars="200" w:firstLine="480"/>
        <w:jc w:val="both"/>
        <w:rPr>
          <w:rFonts w:ascii="仿宋" w:eastAsia="仿宋" w:hAnsi="仿宋" w:cs="黑体"/>
          <w:color w:val="000000"/>
          <w:kern w:val="0"/>
          <w:sz w:val="24"/>
          <w:szCs w:val="24"/>
          <w:bdr w:val="nil"/>
          <w:lang w:val="zh-CN"/>
        </w:rPr>
      </w:pPr>
      <w:r w:rsidRPr="005F03EB">
        <w:rPr>
          <w:rFonts w:ascii="仿宋" w:eastAsia="仿宋" w:hAnsi="仿宋" w:cs="黑体" w:hint="eastAsia"/>
          <w:color w:val="000000"/>
          <w:kern w:val="0"/>
          <w:sz w:val="24"/>
          <w:szCs w:val="24"/>
          <w:bdr w:val="nil"/>
          <w:lang w:val="zh-CN"/>
        </w:rPr>
        <w:t>2020年7-9月，专委会梳理变电站（换流站）巡检机器人须统一接口主要类别内存在的问题、整理变电站（换流站）巡检机器人接口统一解决措施方案并计划组织编写《电力机器人接口统一解决措施方案》。</w:t>
      </w:r>
    </w:p>
    <w:p w14:paraId="71391398" w14:textId="77777777" w:rsidR="00D121AB" w:rsidRPr="005F03EB" w:rsidRDefault="00D121AB" w:rsidP="00A359E5">
      <w:pPr>
        <w:widowControl w:val="0"/>
        <w:spacing w:line="520" w:lineRule="exact"/>
        <w:ind w:firstLineChars="200" w:firstLine="482"/>
        <w:jc w:val="both"/>
        <w:rPr>
          <w:rFonts w:ascii="楷体" w:eastAsia="楷体" w:hAnsi="楷体" w:cs="黑体"/>
          <w:b/>
          <w:bCs/>
          <w:color w:val="000000"/>
          <w:kern w:val="0"/>
          <w:sz w:val="24"/>
          <w:szCs w:val="24"/>
          <w:bdr w:val="nil"/>
          <w:lang w:val="zh-CN"/>
        </w:rPr>
      </w:pPr>
      <w:r w:rsidRPr="005F03EB">
        <w:rPr>
          <w:rFonts w:ascii="楷体" w:eastAsia="楷体" w:hAnsi="楷体" w:cs="黑体" w:hint="eastAsia"/>
          <w:b/>
          <w:bCs/>
          <w:color w:val="000000"/>
          <w:kern w:val="0"/>
          <w:sz w:val="24"/>
          <w:szCs w:val="24"/>
          <w:bdr w:val="nil"/>
          <w:lang w:val="zh-CN"/>
        </w:rPr>
        <w:t>（四）报告编写</w:t>
      </w:r>
    </w:p>
    <w:p w14:paraId="35B1ADE6" w14:textId="77777777" w:rsidR="00D121AB" w:rsidRPr="005F03EB" w:rsidRDefault="00D121AB" w:rsidP="00A359E5">
      <w:pPr>
        <w:widowControl w:val="0"/>
        <w:spacing w:line="520" w:lineRule="exact"/>
        <w:ind w:firstLineChars="200" w:firstLine="482"/>
        <w:jc w:val="both"/>
        <w:rPr>
          <w:rFonts w:ascii="仿宋" w:eastAsia="仿宋" w:hAnsi="仿宋" w:cs="黑体"/>
          <w:b/>
          <w:bCs/>
          <w:color w:val="000000"/>
          <w:kern w:val="0"/>
          <w:sz w:val="24"/>
          <w:szCs w:val="24"/>
          <w:bdr w:val="nil"/>
          <w:lang w:val="zh-CN"/>
        </w:rPr>
      </w:pPr>
      <w:r w:rsidRPr="005F03EB">
        <w:rPr>
          <w:rFonts w:ascii="仿宋" w:eastAsia="仿宋" w:hAnsi="仿宋" w:cs="黑体" w:hint="eastAsia"/>
          <w:b/>
          <w:bCs/>
          <w:color w:val="000000"/>
          <w:kern w:val="0"/>
          <w:sz w:val="24"/>
          <w:szCs w:val="24"/>
          <w:bdr w:val="nil"/>
          <w:lang w:val="zh-CN"/>
        </w:rPr>
        <w:t>1.《中国电力机器人技术应用发展报告》</w:t>
      </w:r>
    </w:p>
    <w:p w14:paraId="7C6917CF" w14:textId="77777777" w:rsidR="00D121AB" w:rsidRPr="005F03EB" w:rsidRDefault="00D121AB" w:rsidP="00A359E5">
      <w:pPr>
        <w:widowControl w:val="0"/>
        <w:spacing w:line="520" w:lineRule="exact"/>
        <w:ind w:firstLineChars="200" w:firstLine="480"/>
        <w:jc w:val="both"/>
        <w:rPr>
          <w:rFonts w:ascii="仿宋" w:eastAsia="仿宋" w:hAnsi="仿宋" w:cs="黑体"/>
          <w:color w:val="000000"/>
          <w:kern w:val="0"/>
          <w:sz w:val="24"/>
          <w:szCs w:val="24"/>
          <w:bdr w:val="nil"/>
          <w:lang w:val="zh-CN"/>
        </w:rPr>
      </w:pPr>
      <w:r w:rsidRPr="005F03EB">
        <w:rPr>
          <w:rFonts w:ascii="仿宋" w:eastAsia="仿宋" w:hAnsi="仿宋" w:cs="黑体" w:hint="eastAsia"/>
          <w:color w:val="000000"/>
          <w:kern w:val="0"/>
          <w:sz w:val="24"/>
          <w:szCs w:val="24"/>
          <w:bdr w:val="nil"/>
          <w:lang w:val="zh-CN"/>
        </w:rPr>
        <w:t>2020年7月28日，专委会在线上召开了《中国电力机器人技术应用发展报告》编写研讨会。与会专家调整了《中国电力机器人技术应用发展报告》目录架构，并基于新目录进行编制任务的重新分工，确定了章节内容、材料编制、汇总、质量由各章节负责人负责。</w:t>
      </w:r>
    </w:p>
    <w:p w14:paraId="66C3566F" w14:textId="77777777" w:rsidR="00D121AB" w:rsidRPr="005F03EB" w:rsidRDefault="00D121AB" w:rsidP="00A359E5">
      <w:pPr>
        <w:widowControl w:val="0"/>
        <w:spacing w:line="520" w:lineRule="exact"/>
        <w:ind w:firstLineChars="200" w:firstLine="480"/>
        <w:jc w:val="both"/>
        <w:rPr>
          <w:rFonts w:ascii="仿宋" w:eastAsia="仿宋" w:hAnsi="仿宋" w:cs="黑体"/>
          <w:color w:val="000000"/>
          <w:kern w:val="0"/>
          <w:sz w:val="24"/>
          <w:szCs w:val="24"/>
          <w:bdr w:val="nil"/>
          <w:lang w:val="zh-CN"/>
        </w:rPr>
      </w:pPr>
      <w:r w:rsidRPr="005F03EB">
        <w:rPr>
          <w:rFonts w:ascii="仿宋" w:eastAsia="仿宋" w:hAnsi="仿宋" w:cs="黑体" w:hint="eastAsia"/>
          <w:color w:val="000000"/>
          <w:kern w:val="0"/>
          <w:sz w:val="24"/>
          <w:szCs w:val="24"/>
          <w:bdr w:val="nil"/>
          <w:lang w:val="zh-CN"/>
        </w:rPr>
        <w:lastRenderedPageBreak/>
        <w:t>2020年8月7日，委会在线上召开了《中国电力机器人技术应用发展报告》二次编写研讨会，与会成员确定了《中国电力机器人技术应用发展报告》各级目录标题，目前正在修改编写中。</w:t>
      </w:r>
    </w:p>
    <w:p w14:paraId="6ED7D270" w14:textId="77777777" w:rsidR="00D121AB" w:rsidRPr="005F03EB" w:rsidRDefault="00D121AB" w:rsidP="00A359E5">
      <w:pPr>
        <w:widowControl w:val="0"/>
        <w:spacing w:line="520" w:lineRule="exact"/>
        <w:ind w:firstLineChars="200" w:firstLine="482"/>
        <w:jc w:val="both"/>
        <w:rPr>
          <w:rFonts w:ascii="仿宋" w:eastAsia="仿宋" w:hAnsi="仿宋" w:cs="黑体"/>
          <w:b/>
          <w:bCs/>
          <w:color w:val="000000"/>
          <w:kern w:val="0"/>
          <w:sz w:val="24"/>
          <w:szCs w:val="24"/>
          <w:bdr w:val="nil"/>
          <w:lang w:val="zh-CN"/>
        </w:rPr>
      </w:pPr>
      <w:r w:rsidRPr="005F03EB">
        <w:rPr>
          <w:rFonts w:ascii="仿宋" w:eastAsia="仿宋" w:hAnsi="仿宋" w:cs="黑体" w:hint="eastAsia"/>
          <w:b/>
          <w:bCs/>
          <w:color w:val="000000"/>
          <w:kern w:val="0"/>
          <w:sz w:val="24"/>
          <w:szCs w:val="24"/>
          <w:bdr w:val="nil"/>
          <w:lang w:val="zh-CN"/>
        </w:rPr>
        <w:t>2.《极寒地区电力巡检机器人（变电站）关键技术分析报告》</w:t>
      </w:r>
    </w:p>
    <w:p w14:paraId="68B10507" w14:textId="77777777" w:rsidR="00D121AB" w:rsidRPr="005F03EB" w:rsidRDefault="00D121AB" w:rsidP="00A359E5">
      <w:pPr>
        <w:widowControl w:val="0"/>
        <w:spacing w:line="520" w:lineRule="exact"/>
        <w:ind w:firstLineChars="200" w:firstLine="480"/>
        <w:jc w:val="both"/>
        <w:rPr>
          <w:rFonts w:ascii="仿宋" w:eastAsia="仿宋" w:hAnsi="仿宋" w:cs="黑体"/>
          <w:color w:val="000000"/>
          <w:kern w:val="0"/>
          <w:sz w:val="24"/>
          <w:szCs w:val="24"/>
          <w:bdr w:val="nil"/>
          <w:lang w:val="zh-CN"/>
        </w:rPr>
      </w:pPr>
      <w:r w:rsidRPr="005F03EB">
        <w:rPr>
          <w:rFonts w:ascii="仿宋" w:eastAsia="仿宋" w:hAnsi="仿宋" w:cs="黑体" w:hint="eastAsia"/>
          <w:color w:val="000000"/>
          <w:kern w:val="0"/>
          <w:sz w:val="24"/>
          <w:szCs w:val="24"/>
          <w:bdr w:val="nil"/>
          <w:lang w:val="zh-CN"/>
        </w:rPr>
        <w:t>2020年10月19-20日，为完善《极寒地区电力巡检机器人（变电站）关键技术分析报告》编制工作，专委会在内蒙古通辽市召开了极寒地区电力巡检机器人技术工作组第三次工作会，</w:t>
      </w:r>
      <w:bookmarkStart w:id="4" w:name="_Hlk58859428"/>
      <w:r w:rsidRPr="005F03EB">
        <w:rPr>
          <w:rFonts w:ascii="仿宋" w:eastAsia="仿宋" w:hAnsi="仿宋" w:cs="黑体" w:hint="eastAsia"/>
          <w:color w:val="000000"/>
          <w:kern w:val="0"/>
          <w:sz w:val="24"/>
          <w:szCs w:val="24"/>
          <w:bdr w:val="nil"/>
          <w:lang w:val="zh-CN"/>
        </w:rPr>
        <w:t>与会专家对《报告》目录进行分析讨论，对《报告》内容提出修改意见，目前</w:t>
      </w:r>
      <w:bookmarkEnd w:id="4"/>
      <w:r w:rsidRPr="005F03EB">
        <w:rPr>
          <w:rFonts w:ascii="仿宋" w:eastAsia="仿宋" w:hAnsi="仿宋" w:cs="黑体" w:hint="eastAsia"/>
          <w:color w:val="000000"/>
          <w:kern w:val="0"/>
          <w:sz w:val="24"/>
          <w:szCs w:val="24"/>
          <w:bdr w:val="nil"/>
          <w:lang w:val="zh-CN"/>
        </w:rPr>
        <w:t>完成编写，并将在2021年电力机器人专家工作委员会年会上发布。</w:t>
      </w:r>
    </w:p>
    <w:p w14:paraId="6A1ABE93" w14:textId="77777777" w:rsidR="00D121AB" w:rsidRPr="005F03EB" w:rsidRDefault="00D121AB" w:rsidP="00A359E5">
      <w:pPr>
        <w:widowControl w:val="0"/>
        <w:spacing w:line="520" w:lineRule="exact"/>
        <w:ind w:firstLineChars="200" w:firstLine="482"/>
        <w:jc w:val="both"/>
        <w:rPr>
          <w:rFonts w:ascii="仿宋" w:eastAsia="仿宋" w:hAnsi="仿宋" w:cs="黑体"/>
          <w:b/>
          <w:bCs/>
          <w:color w:val="000000"/>
          <w:kern w:val="0"/>
          <w:sz w:val="24"/>
          <w:szCs w:val="24"/>
          <w:bdr w:val="nil"/>
          <w:lang w:val="zh-CN"/>
        </w:rPr>
      </w:pPr>
      <w:r w:rsidRPr="005F03EB">
        <w:rPr>
          <w:rFonts w:ascii="仿宋" w:eastAsia="仿宋" w:hAnsi="仿宋" w:cs="黑体" w:hint="eastAsia"/>
          <w:b/>
          <w:bCs/>
          <w:color w:val="000000"/>
          <w:kern w:val="0"/>
          <w:sz w:val="24"/>
          <w:szCs w:val="24"/>
          <w:bdr w:val="nil"/>
          <w:lang w:val="zh-CN"/>
        </w:rPr>
        <w:t>3.《配网机器人感知与控制技术研究报告》</w:t>
      </w:r>
    </w:p>
    <w:p w14:paraId="1F0DEFDC" w14:textId="2CD8E831" w:rsidR="00D121AB" w:rsidRPr="005F03EB" w:rsidRDefault="00D121AB" w:rsidP="00A359E5">
      <w:pPr>
        <w:widowControl w:val="0"/>
        <w:spacing w:line="520" w:lineRule="exact"/>
        <w:ind w:firstLineChars="200" w:firstLine="480"/>
        <w:jc w:val="both"/>
        <w:rPr>
          <w:rFonts w:ascii="仿宋" w:eastAsia="仿宋" w:hAnsi="仿宋" w:cs="黑体"/>
          <w:color w:val="000000"/>
          <w:kern w:val="0"/>
          <w:sz w:val="24"/>
          <w:szCs w:val="24"/>
          <w:bdr w:val="nil"/>
          <w:lang w:val="zh-CN"/>
        </w:rPr>
      </w:pPr>
      <w:r w:rsidRPr="005F03EB">
        <w:rPr>
          <w:rFonts w:ascii="仿宋" w:eastAsia="仿宋" w:hAnsi="仿宋" w:cs="黑体" w:hint="eastAsia"/>
          <w:color w:val="000000"/>
          <w:kern w:val="0"/>
          <w:sz w:val="24"/>
          <w:szCs w:val="24"/>
          <w:bdr w:val="nil"/>
          <w:lang w:val="zh-CN"/>
        </w:rPr>
        <w:t>2020年7月31日，专委会在线上首次召开了配网机器人感知与控制技术研讨会，会议讨论了配网机器人感知与控制技术研究，确定了《配网机器人感知技术研究报告》与《配网机器人控制技术研究报告》任务分工，安排了下一步工作计划。</w:t>
      </w:r>
    </w:p>
    <w:p w14:paraId="74B79852" w14:textId="5AF77625" w:rsidR="00D121AB" w:rsidRPr="005F03EB" w:rsidRDefault="00D121AB" w:rsidP="00A359E5">
      <w:pPr>
        <w:widowControl w:val="0"/>
        <w:spacing w:line="520" w:lineRule="exact"/>
        <w:ind w:firstLineChars="200" w:firstLine="480"/>
        <w:jc w:val="both"/>
        <w:rPr>
          <w:rFonts w:ascii="仿宋" w:eastAsia="仿宋" w:hAnsi="仿宋" w:cs="黑体"/>
          <w:color w:val="000000"/>
          <w:kern w:val="0"/>
          <w:sz w:val="24"/>
          <w:szCs w:val="24"/>
          <w:bdr w:val="nil"/>
          <w:lang w:val="zh-CN"/>
        </w:rPr>
      </w:pPr>
      <w:r w:rsidRPr="005F03EB">
        <w:rPr>
          <w:rFonts w:ascii="仿宋" w:eastAsia="仿宋" w:hAnsi="仿宋" w:cs="黑体" w:hint="eastAsia"/>
          <w:color w:val="000000"/>
          <w:kern w:val="0"/>
          <w:sz w:val="24"/>
          <w:szCs w:val="24"/>
          <w:bdr w:val="nil"/>
          <w:lang w:val="zh-CN"/>
        </w:rPr>
        <w:t>2020年11月3-4日，专委会在江苏省南京市召开《研究报告》初稿评审会。与会专家对初稿各章存在问题进行了集中讨论，并对相关修改意见达成共识，目前正在修改编写中，计划2020年12月底完成编写并在2021年电力机器人专家工作委员会</w:t>
      </w:r>
      <w:r w:rsidR="00352478" w:rsidRPr="005F03EB">
        <w:rPr>
          <w:rFonts w:ascii="仿宋" w:eastAsia="仿宋" w:hAnsi="仿宋" w:cs="黑体" w:hint="eastAsia"/>
          <w:color w:val="000000"/>
          <w:kern w:val="0"/>
          <w:sz w:val="24"/>
          <w:szCs w:val="24"/>
          <w:bdr w:val="nil"/>
          <w:lang w:val="zh-CN"/>
        </w:rPr>
        <w:t xml:space="preserve"> </w:t>
      </w:r>
      <w:r w:rsidR="00352478" w:rsidRPr="005F03EB">
        <w:rPr>
          <w:rFonts w:ascii="仿宋" w:eastAsia="仿宋" w:hAnsi="仿宋" w:cs="黑体"/>
          <w:color w:val="000000"/>
          <w:kern w:val="0"/>
          <w:sz w:val="24"/>
          <w:szCs w:val="24"/>
          <w:bdr w:val="nil"/>
          <w:lang w:val="zh-CN"/>
        </w:rPr>
        <w:t xml:space="preserve">  </w:t>
      </w:r>
      <w:r w:rsidRPr="005F03EB">
        <w:rPr>
          <w:rFonts w:ascii="仿宋" w:eastAsia="仿宋" w:hAnsi="仿宋" w:cs="黑体" w:hint="eastAsia"/>
          <w:color w:val="000000"/>
          <w:kern w:val="0"/>
          <w:sz w:val="24"/>
          <w:szCs w:val="24"/>
          <w:bdr w:val="nil"/>
          <w:lang w:val="zh-CN"/>
        </w:rPr>
        <w:t>年会上发布。</w:t>
      </w:r>
    </w:p>
    <w:p w14:paraId="425B73FB" w14:textId="77777777" w:rsidR="00D121AB" w:rsidRPr="005F03EB" w:rsidRDefault="00D121AB" w:rsidP="00A359E5">
      <w:pPr>
        <w:widowControl w:val="0"/>
        <w:spacing w:line="520" w:lineRule="exact"/>
        <w:ind w:firstLineChars="200" w:firstLine="482"/>
        <w:jc w:val="both"/>
        <w:rPr>
          <w:rFonts w:ascii="仿宋" w:eastAsia="仿宋" w:hAnsi="仿宋" w:cs="黑体"/>
          <w:b/>
          <w:bCs/>
          <w:color w:val="000000"/>
          <w:kern w:val="0"/>
          <w:sz w:val="24"/>
          <w:szCs w:val="24"/>
          <w:bdr w:val="nil"/>
          <w:lang w:val="zh-CN"/>
        </w:rPr>
      </w:pPr>
      <w:r w:rsidRPr="005F03EB">
        <w:rPr>
          <w:rFonts w:ascii="仿宋" w:eastAsia="仿宋" w:hAnsi="仿宋" w:cs="黑体" w:hint="eastAsia"/>
          <w:b/>
          <w:bCs/>
          <w:color w:val="000000"/>
          <w:kern w:val="0"/>
          <w:sz w:val="24"/>
          <w:szCs w:val="24"/>
          <w:bdr w:val="nil"/>
          <w:lang w:val="zh-CN"/>
        </w:rPr>
        <w:t>4.《架空输电线路驻塔机器人关键技术发展报告》</w:t>
      </w:r>
      <w:r w:rsidRPr="005F03EB">
        <w:rPr>
          <w:rFonts w:ascii="仿宋" w:eastAsia="仿宋" w:hAnsi="仿宋" w:cs="黑体"/>
          <w:b/>
          <w:bCs/>
          <w:color w:val="000000"/>
          <w:kern w:val="0"/>
          <w:sz w:val="24"/>
          <w:szCs w:val="24"/>
          <w:bdr w:val="nil"/>
          <w:lang w:val="zh-CN"/>
        </w:rPr>
        <w:t xml:space="preserve"> </w:t>
      </w:r>
    </w:p>
    <w:p w14:paraId="497D3721" w14:textId="77777777" w:rsidR="00D121AB" w:rsidRPr="005F03EB" w:rsidRDefault="00D121AB" w:rsidP="00A359E5">
      <w:pPr>
        <w:widowControl w:val="0"/>
        <w:spacing w:line="520" w:lineRule="exact"/>
        <w:ind w:firstLineChars="200" w:firstLine="480"/>
        <w:jc w:val="both"/>
        <w:rPr>
          <w:rFonts w:ascii="仿宋" w:eastAsia="仿宋" w:hAnsi="仿宋" w:cs="黑体"/>
          <w:color w:val="000000"/>
          <w:kern w:val="0"/>
          <w:sz w:val="24"/>
          <w:szCs w:val="24"/>
          <w:bdr w:val="nil"/>
          <w:lang w:val="zh-CN"/>
        </w:rPr>
      </w:pPr>
      <w:r w:rsidRPr="005F03EB">
        <w:rPr>
          <w:rFonts w:ascii="仿宋" w:eastAsia="仿宋" w:hAnsi="仿宋" w:cs="黑体" w:hint="eastAsia"/>
          <w:color w:val="000000"/>
          <w:kern w:val="0"/>
          <w:sz w:val="24"/>
          <w:szCs w:val="24"/>
          <w:bdr w:val="nil"/>
          <w:lang w:val="zh-CN"/>
        </w:rPr>
        <w:t>2020年8-10月，专委会通过线上与线下两种调研方式相结合，编写架空输电线路驻塔机器人调研情况分析表，总结当前架空输电线路驻塔机器人整体应用规模与存在问题，全面解析产品发展趋势，为制造单位了解产品情况提供参考并组织计划编写《架空输电线路驻塔机器人关键技术发展报告》。</w:t>
      </w:r>
    </w:p>
    <w:p w14:paraId="63B8C9BF" w14:textId="77777777" w:rsidR="00D121AB" w:rsidRPr="005F03EB" w:rsidRDefault="00D121AB" w:rsidP="00A359E5">
      <w:pPr>
        <w:widowControl w:val="0"/>
        <w:spacing w:line="520" w:lineRule="exact"/>
        <w:ind w:firstLineChars="200" w:firstLine="480"/>
        <w:jc w:val="both"/>
        <w:rPr>
          <w:rFonts w:ascii="仿宋" w:eastAsia="仿宋" w:hAnsi="仿宋" w:cs="黑体"/>
          <w:color w:val="000000"/>
          <w:kern w:val="0"/>
          <w:sz w:val="24"/>
          <w:szCs w:val="24"/>
          <w:bdr w:val="nil"/>
          <w:lang w:val="zh-CN"/>
        </w:rPr>
      </w:pPr>
      <w:r w:rsidRPr="005F03EB">
        <w:rPr>
          <w:rFonts w:ascii="仿宋" w:eastAsia="仿宋" w:hAnsi="仿宋" w:cs="黑体" w:hint="eastAsia"/>
          <w:color w:val="000000"/>
          <w:kern w:val="0"/>
          <w:sz w:val="24"/>
          <w:szCs w:val="24"/>
          <w:bdr w:val="nil"/>
          <w:lang w:val="zh-CN"/>
        </w:rPr>
        <w:t>2020年10月10-11日，专委会在云南省昆明市首次召开了输电领域机器人关键技术能力提升研讨会，与会专家对架空输电线路驻塔机器人技术现状进行交流，制定了《架空输电线路驻塔机器人关键技术发展报告》大纲，讨论并确定了《架空输电线</w:t>
      </w:r>
      <w:r w:rsidRPr="005F03EB">
        <w:rPr>
          <w:rFonts w:ascii="仿宋" w:eastAsia="仿宋" w:hAnsi="仿宋" w:cs="黑体" w:hint="eastAsia"/>
          <w:color w:val="000000"/>
          <w:kern w:val="0"/>
          <w:sz w:val="24"/>
          <w:szCs w:val="24"/>
          <w:bdr w:val="nil"/>
          <w:lang w:val="zh-CN"/>
        </w:rPr>
        <w:lastRenderedPageBreak/>
        <w:t>路驻塔机器人关键技术发展报告》各章节任务分工，安排了下一步工作，目前正在编写中。</w:t>
      </w:r>
    </w:p>
    <w:p w14:paraId="43209FA5" w14:textId="77777777" w:rsidR="00D121AB" w:rsidRPr="005F03EB" w:rsidRDefault="00D121AB" w:rsidP="00A359E5">
      <w:pPr>
        <w:widowControl w:val="0"/>
        <w:spacing w:line="520" w:lineRule="exact"/>
        <w:ind w:firstLineChars="200" w:firstLine="482"/>
        <w:jc w:val="both"/>
        <w:rPr>
          <w:rFonts w:ascii="楷体" w:eastAsia="楷体" w:hAnsi="楷体" w:cs="黑体"/>
          <w:b/>
          <w:bCs/>
          <w:color w:val="000000"/>
          <w:kern w:val="0"/>
          <w:sz w:val="24"/>
          <w:szCs w:val="24"/>
          <w:bdr w:val="nil"/>
          <w:lang w:val="zh-CN"/>
        </w:rPr>
      </w:pPr>
      <w:r w:rsidRPr="005F03EB">
        <w:rPr>
          <w:rFonts w:ascii="楷体" w:eastAsia="楷体" w:hAnsi="楷体" w:cs="黑体" w:hint="eastAsia"/>
          <w:b/>
          <w:bCs/>
          <w:color w:val="000000"/>
          <w:kern w:val="0"/>
          <w:sz w:val="24"/>
          <w:szCs w:val="24"/>
          <w:bdr w:val="nil"/>
          <w:lang w:val="zh-CN"/>
        </w:rPr>
        <w:t>（五）标准编制</w:t>
      </w:r>
    </w:p>
    <w:p w14:paraId="55994F10" w14:textId="77777777" w:rsidR="00D121AB" w:rsidRPr="005F03EB" w:rsidRDefault="00D121AB" w:rsidP="00A359E5">
      <w:pPr>
        <w:widowControl w:val="0"/>
        <w:spacing w:line="520" w:lineRule="exact"/>
        <w:ind w:firstLineChars="200" w:firstLine="482"/>
        <w:jc w:val="both"/>
        <w:rPr>
          <w:rFonts w:ascii="仿宋" w:eastAsia="仿宋" w:hAnsi="仿宋" w:cs="黑体"/>
          <w:b/>
          <w:bCs/>
          <w:color w:val="000000"/>
          <w:kern w:val="0"/>
          <w:sz w:val="24"/>
          <w:szCs w:val="24"/>
          <w:bdr w:val="nil"/>
          <w:lang w:val="zh-CN"/>
        </w:rPr>
      </w:pPr>
      <w:r w:rsidRPr="005F03EB">
        <w:rPr>
          <w:rFonts w:ascii="仿宋" w:eastAsia="仿宋" w:hAnsi="仿宋" w:cs="黑体" w:hint="eastAsia"/>
          <w:b/>
          <w:bCs/>
          <w:color w:val="000000"/>
          <w:kern w:val="0"/>
          <w:sz w:val="24"/>
          <w:szCs w:val="24"/>
          <w:bdr w:val="nil"/>
          <w:lang w:val="zh-CN"/>
        </w:rPr>
        <w:t>1.电站巡检机器人运行质量可靠性提升工作会</w:t>
      </w:r>
    </w:p>
    <w:p w14:paraId="757AF5A5" w14:textId="77777777" w:rsidR="00D121AB" w:rsidRPr="005F03EB" w:rsidRDefault="00D121AB" w:rsidP="00A359E5">
      <w:pPr>
        <w:widowControl w:val="0"/>
        <w:spacing w:line="520" w:lineRule="exact"/>
        <w:ind w:firstLineChars="200" w:firstLine="480"/>
        <w:jc w:val="both"/>
        <w:rPr>
          <w:rFonts w:ascii="仿宋" w:eastAsia="仿宋" w:hAnsi="仿宋" w:cs="黑体"/>
          <w:color w:val="000000"/>
          <w:kern w:val="0"/>
          <w:sz w:val="24"/>
          <w:szCs w:val="24"/>
          <w:bdr w:val="nil"/>
          <w:lang w:val="zh-CN"/>
        </w:rPr>
      </w:pPr>
      <w:r w:rsidRPr="005F03EB">
        <w:rPr>
          <w:rFonts w:ascii="仿宋" w:eastAsia="仿宋" w:hAnsi="仿宋" w:cs="黑体" w:hint="eastAsia"/>
          <w:color w:val="000000"/>
          <w:kern w:val="0"/>
          <w:sz w:val="24"/>
          <w:szCs w:val="24"/>
          <w:bdr w:val="nil"/>
          <w:lang w:val="zh-CN"/>
        </w:rPr>
        <w:t>2020年7月30日，专委会一行8人与国网江西省电力公司检修分公司相关技术管理人员对有关单位机器人运行质量情况进行现场验证并做了详实评分。与会专家结合变电站（换流站）巡检机器人实际应用情况及发展需求展开了深入研讨，修订完善了《变电站巡检机器人系统运行质量可靠性评价方法》与《变电站巡检机器人系统运行质量综合评价规范》，根据工作要求，将对《变电站巡检机器人系统运行质量可靠性评价方法》与《变电站巡检机器人系统运行质量综合评价规范》每年进行一次修订。</w:t>
      </w:r>
    </w:p>
    <w:p w14:paraId="092EBD2C" w14:textId="77777777" w:rsidR="00D121AB" w:rsidRPr="005F03EB" w:rsidRDefault="00D121AB" w:rsidP="00A359E5">
      <w:pPr>
        <w:widowControl w:val="0"/>
        <w:spacing w:line="520" w:lineRule="exact"/>
        <w:ind w:firstLineChars="200" w:firstLine="482"/>
        <w:jc w:val="both"/>
        <w:rPr>
          <w:rFonts w:ascii="仿宋" w:eastAsia="仿宋" w:hAnsi="仿宋" w:cs="黑体"/>
          <w:b/>
          <w:bCs/>
          <w:color w:val="000000"/>
          <w:kern w:val="0"/>
          <w:sz w:val="24"/>
          <w:szCs w:val="24"/>
          <w:bdr w:val="nil"/>
          <w:lang w:val="zh-CN"/>
        </w:rPr>
      </w:pPr>
      <w:r w:rsidRPr="005F03EB">
        <w:rPr>
          <w:rFonts w:ascii="仿宋" w:eastAsia="仿宋" w:hAnsi="仿宋" w:cs="黑体" w:hint="eastAsia"/>
          <w:b/>
          <w:bCs/>
          <w:color w:val="000000"/>
          <w:kern w:val="0"/>
          <w:sz w:val="24"/>
          <w:szCs w:val="24"/>
          <w:bdr w:val="nil"/>
          <w:lang w:val="zh-CN"/>
        </w:rPr>
        <w:t>2.《极寒地区电力巡检机器人技术规范》</w:t>
      </w:r>
    </w:p>
    <w:p w14:paraId="611BE8C5" w14:textId="68930194" w:rsidR="00D121AB" w:rsidRPr="005F03EB" w:rsidRDefault="00D121AB" w:rsidP="00A359E5">
      <w:pPr>
        <w:widowControl w:val="0"/>
        <w:spacing w:line="520" w:lineRule="exact"/>
        <w:ind w:firstLineChars="200" w:firstLine="480"/>
        <w:jc w:val="both"/>
        <w:rPr>
          <w:rFonts w:ascii="仿宋" w:eastAsia="仿宋" w:hAnsi="仿宋" w:cs="黑体"/>
          <w:color w:val="000000"/>
          <w:kern w:val="0"/>
          <w:sz w:val="24"/>
          <w:szCs w:val="24"/>
          <w:bdr w:val="nil"/>
          <w:lang w:val="zh-CN"/>
        </w:rPr>
      </w:pPr>
      <w:r w:rsidRPr="005F03EB">
        <w:rPr>
          <w:rFonts w:ascii="仿宋" w:eastAsia="仿宋" w:hAnsi="仿宋" w:cs="黑体" w:hint="eastAsia"/>
          <w:color w:val="000000"/>
          <w:kern w:val="0"/>
          <w:sz w:val="24"/>
          <w:szCs w:val="24"/>
          <w:bdr w:val="nil"/>
          <w:lang w:val="zh-CN"/>
        </w:rPr>
        <w:t>2020年10月19-20日，专委会在内蒙古通辽市召开极寒地区电力巡检机器人技术工作组第三次工作会，会议明确了编写目的与编写内容，制定了《极寒地区电力巡检机器人技术规范》编写大纲，确定了《极寒地区电力巡检机器人技术规范》编写分工，安排下一步工作计划，根据本次会议，会后完成编写《极寒地区电力巡检机器人技术规范》。</w:t>
      </w:r>
    </w:p>
    <w:p w14:paraId="06BDB8B8" w14:textId="77777777" w:rsidR="00D121AB" w:rsidRPr="005F03EB" w:rsidRDefault="00D121AB" w:rsidP="00A359E5">
      <w:pPr>
        <w:widowControl w:val="0"/>
        <w:spacing w:line="520" w:lineRule="exact"/>
        <w:ind w:firstLineChars="200" w:firstLine="480"/>
        <w:jc w:val="both"/>
        <w:rPr>
          <w:rFonts w:ascii="黑体" w:eastAsia="黑体" w:hAnsi="黑体" w:cs="Arial Unicode MS"/>
          <w:bCs/>
          <w:color w:val="000000"/>
          <w:kern w:val="0"/>
          <w:sz w:val="24"/>
          <w:szCs w:val="24"/>
          <w:bdr w:val="nil"/>
          <w:lang w:val="zh-CN"/>
        </w:rPr>
      </w:pPr>
      <w:r w:rsidRPr="005F03EB">
        <w:rPr>
          <w:rFonts w:ascii="黑体" w:eastAsia="黑体" w:hAnsi="黑体" w:cs="Arial Unicode MS" w:hint="eastAsia"/>
          <w:bCs/>
          <w:color w:val="000000"/>
          <w:kern w:val="0"/>
          <w:sz w:val="24"/>
          <w:szCs w:val="24"/>
          <w:bdr w:val="nil"/>
          <w:lang w:val="zh-CN"/>
        </w:rPr>
        <w:t>三、工作亮点</w:t>
      </w:r>
    </w:p>
    <w:p w14:paraId="37641494" w14:textId="77777777" w:rsidR="00D121AB" w:rsidRPr="005F03EB" w:rsidRDefault="00D121AB" w:rsidP="00A359E5">
      <w:pPr>
        <w:widowControl w:val="0"/>
        <w:spacing w:line="520" w:lineRule="exact"/>
        <w:ind w:firstLineChars="200" w:firstLine="482"/>
        <w:jc w:val="both"/>
        <w:rPr>
          <w:rFonts w:ascii="仿宋" w:eastAsia="仿宋" w:hAnsi="仿宋" w:cs="黑体"/>
          <w:b/>
          <w:bCs/>
          <w:color w:val="000000"/>
          <w:kern w:val="0"/>
          <w:sz w:val="24"/>
          <w:szCs w:val="24"/>
          <w:bdr w:val="nil"/>
          <w:lang w:val="zh-CN"/>
        </w:rPr>
      </w:pPr>
      <w:r w:rsidRPr="005F03EB">
        <w:rPr>
          <w:rFonts w:ascii="楷体" w:eastAsia="楷体" w:hAnsi="楷体" w:cs="黑体" w:hint="eastAsia"/>
          <w:b/>
          <w:bCs/>
          <w:color w:val="000000"/>
          <w:kern w:val="0"/>
          <w:sz w:val="24"/>
          <w:szCs w:val="24"/>
          <w:bdr w:val="nil"/>
          <w:lang w:val="zh-CN"/>
        </w:rPr>
        <w:t>（一）配网领域机器人科研创新发展座谈会暨配网领域机器人专业组启动会</w:t>
      </w:r>
    </w:p>
    <w:p w14:paraId="15765247" w14:textId="282CE538" w:rsidR="00D121AB" w:rsidRDefault="00D121AB" w:rsidP="00A359E5">
      <w:pPr>
        <w:widowControl w:val="0"/>
        <w:spacing w:line="520" w:lineRule="exact"/>
        <w:ind w:firstLineChars="200" w:firstLine="480"/>
        <w:jc w:val="both"/>
        <w:rPr>
          <w:rFonts w:ascii="仿宋" w:eastAsia="仿宋" w:hAnsi="仿宋" w:cs="黑体"/>
          <w:color w:val="000000"/>
          <w:kern w:val="0"/>
          <w:sz w:val="24"/>
          <w:szCs w:val="24"/>
          <w:bdr w:val="nil"/>
          <w:lang w:val="zh-CN"/>
        </w:rPr>
      </w:pPr>
      <w:r w:rsidRPr="005F03EB">
        <w:rPr>
          <w:rFonts w:ascii="仿宋" w:eastAsia="仿宋" w:hAnsi="仿宋" w:cs="黑体" w:hint="eastAsia"/>
          <w:color w:val="000000"/>
          <w:kern w:val="0"/>
          <w:sz w:val="24"/>
          <w:szCs w:val="24"/>
          <w:bdr w:val="nil"/>
          <w:lang w:val="zh-CN"/>
        </w:rPr>
        <w:t>2020年4月15日，配网领域机器人科研创新发展座谈会暨</w:t>
      </w:r>
      <w:bookmarkStart w:id="5" w:name="_Hlk58336022"/>
      <w:r w:rsidRPr="005F03EB">
        <w:rPr>
          <w:rFonts w:ascii="仿宋" w:eastAsia="仿宋" w:hAnsi="仿宋" w:cs="黑体" w:hint="eastAsia"/>
          <w:color w:val="000000"/>
          <w:kern w:val="0"/>
          <w:sz w:val="24"/>
          <w:szCs w:val="24"/>
          <w:bdr w:val="nil"/>
          <w:lang w:val="zh-CN"/>
        </w:rPr>
        <w:t>配网领域机器人专业组</w:t>
      </w:r>
      <w:bookmarkEnd w:id="5"/>
      <w:r w:rsidRPr="005F03EB">
        <w:rPr>
          <w:rFonts w:ascii="仿宋" w:eastAsia="仿宋" w:hAnsi="仿宋" w:cs="黑体" w:hint="eastAsia"/>
          <w:color w:val="000000"/>
          <w:kern w:val="0"/>
          <w:sz w:val="24"/>
          <w:szCs w:val="24"/>
          <w:bdr w:val="nil"/>
          <w:lang w:val="zh-CN"/>
        </w:rPr>
        <w:t>工作启动会在线上召开。会议确定了配网领域机器人专业组组织成员，讨论了配网领域机器人应用现状与面临的挑战，提出了配网领域机器人未来核心技术的研究方向，明确了2020年配网领域机器人工作要点，细化了具体工作措施</w:t>
      </w:r>
      <w:r w:rsidR="00352478" w:rsidRPr="005F03EB">
        <w:rPr>
          <w:rFonts w:ascii="仿宋" w:eastAsia="仿宋" w:hAnsi="仿宋" w:cs="黑体" w:hint="eastAsia"/>
          <w:color w:val="000000"/>
          <w:kern w:val="0"/>
          <w:sz w:val="24"/>
          <w:szCs w:val="24"/>
          <w:bdr w:val="nil"/>
          <w:lang w:val="zh-CN"/>
        </w:rPr>
        <w:t>，</w:t>
      </w:r>
      <w:r w:rsidRPr="005F03EB">
        <w:rPr>
          <w:rFonts w:ascii="仿宋" w:eastAsia="仿宋" w:hAnsi="仿宋" w:cs="黑体" w:hint="eastAsia"/>
          <w:color w:val="000000"/>
          <w:kern w:val="0"/>
          <w:sz w:val="24"/>
          <w:szCs w:val="24"/>
          <w:bdr w:val="nil"/>
          <w:lang w:val="zh-CN"/>
        </w:rPr>
        <w:t>确保各项工作有效推进。</w:t>
      </w:r>
    </w:p>
    <w:p w14:paraId="5D624BAA" w14:textId="77777777" w:rsidR="00A359E5" w:rsidRPr="005F03EB" w:rsidRDefault="00A359E5" w:rsidP="00A359E5">
      <w:pPr>
        <w:widowControl w:val="0"/>
        <w:spacing w:line="520" w:lineRule="exact"/>
        <w:ind w:firstLineChars="200" w:firstLine="480"/>
        <w:jc w:val="both"/>
        <w:rPr>
          <w:rFonts w:ascii="仿宋" w:eastAsia="仿宋" w:hAnsi="仿宋" w:cs="黑体"/>
          <w:color w:val="000000"/>
          <w:kern w:val="0"/>
          <w:sz w:val="24"/>
          <w:szCs w:val="24"/>
          <w:bdr w:val="nil"/>
          <w:lang w:val="zh-CN"/>
        </w:rPr>
      </w:pPr>
    </w:p>
    <w:p w14:paraId="773F1F78" w14:textId="77777777" w:rsidR="00D121AB" w:rsidRPr="005F03EB" w:rsidRDefault="00D121AB" w:rsidP="00A359E5">
      <w:pPr>
        <w:widowControl w:val="0"/>
        <w:spacing w:line="520" w:lineRule="exact"/>
        <w:ind w:firstLineChars="200" w:firstLine="482"/>
        <w:jc w:val="both"/>
        <w:rPr>
          <w:rFonts w:ascii="楷体" w:eastAsia="楷体" w:hAnsi="楷体" w:cs="黑体"/>
          <w:b/>
          <w:bCs/>
          <w:color w:val="000000"/>
          <w:kern w:val="0"/>
          <w:sz w:val="24"/>
          <w:szCs w:val="24"/>
          <w:bdr w:val="nil"/>
          <w:lang w:val="zh-CN"/>
        </w:rPr>
      </w:pPr>
      <w:r w:rsidRPr="005F03EB">
        <w:rPr>
          <w:rFonts w:ascii="楷体" w:eastAsia="楷体" w:hAnsi="楷体" w:cs="黑体" w:hint="eastAsia"/>
          <w:b/>
          <w:bCs/>
          <w:color w:val="000000"/>
          <w:kern w:val="0"/>
          <w:sz w:val="24"/>
          <w:szCs w:val="24"/>
          <w:bdr w:val="nil"/>
          <w:lang w:val="zh-CN"/>
        </w:rPr>
        <w:lastRenderedPageBreak/>
        <w:t>（二）输电领域机器人应用与创新工作会暨输电专业组工作启动会</w:t>
      </w:r>
    </w:p>
    <w:p w14:paraId="4BA728D7" w14:textId="37378301" w:rsidR="00D121AB" w:rsidRPr="005F03EB" w:rsidRDefault="00D121AB" w:rsidP="00A359E5">
      <w:pPr>
        <w:widowControl w:val="0"/>
        <w:spacing w:line="520" w:lineRule="exact"/>
        <w:ind w:firstLineChars="200" w:firstLine="480"/>
        <w:jc w:val="both"/>
        <w:rPr>
          <w:rFonts w:ascii="仿宋" w:eastAsia="仿宋" w:hAnsi="仿宋" w:cs="黑体"/>
          <w:color w:val="000000"/>
          <w:kern w:val="0"/>
          <w:sz w:val="24"/>
          <w:szCs w:val="24"/>
          <w:bdr w:val="nil"/>
          <w:lang w:val="zh-CN"/>
        </w:rPr>
      </w:pPr>
      <w:r w:rsidRPr="005F03EB">
        <w:rPr>
          <w:rFonts w:ascii="仿宋" w:eastAsia="仿宋" w:hAnsi="仿宋" w:cs="黑体" w:hint="eastAsia"/>
          <w:color w:val="000000"/>
          <w:kern w:val="0"/>
          <w:sz w:val="24"/>
          <w:szCs w:val="24"/>
          <w:bdr w:val="nil"/>
          <w:lang w:val="zh-CN"/>
        </w:rPr>
        <w:t>2020年4月26日，输电领域机器人应用与创新工作会暨输电专业组工作启动会在线上召开。会议确定了输电机器人专业组成员，讨论了输电领域机器人应用现状与面临的挑战，提出了输电领域机器人未来核心技术的研究方向</w:t>
      </w:r>
      <w:r w:rsidR="00352478" w:rsidRPr="005F03EB">
        <w:rPr>
          <w:rFonts w:ascii="仿宋" w:eastAsia="仿宋" w:hAnsi="仿宋" w:cs="黑体" w:hint="eastAsia"/>
          <w:color w:val="000000"/>
          <w:kern w:val="0"/>
          <w:sz w:val="24"/>
          <w:szCs w:val="24"/>
          <w:bdr w:val="nil"/>
          <w:lang w:val="zh-CN"/>
        </w:rPr>
        <w:t>，</w:t>
      </w:r>
      <w:r w:rsidRPr="005F03EB">
        <w:rPr>
          <w:rFonts w:ascii="仿宋" w:eastAsia="仿宋" w:hAnsi="仿宋" w:cs="黑体" w:hint="eastAsia"/>
          <w:color w:val="000000"/>
          <w:kern w:val="0"/>
          <w:sz w:val="24"/>
          <w:szCs w:val="24"/>
          <w:bdr w:val="nil"/>
          <w:lang w:val="zh-CN"/>
        </w:rPr>
        <w:t>明确了2020年输电领域机器人工作要点，细化了具体工作措施，确保各项工作有效推进。</w:t>
      </w:r>
    </w:p>
    <w:p w14:paraId="66D6AFD2" w14:textId="77777777" w:rsidR="00D121AB" w:rsidRPr="005F03EB" w:rsidRDefault="00D121AB" w:rsidP="00A359E5">
      <w:pPr>
        <w:widowControl w:val="0"/>
        <w:spacing w:line="520" w:lineRule="exact"/>
        <w:ind w:firstLineChars="200" w:firstLine="482"/>
        <w:jc w:val="both"/>
        <w:rPr>
          <w:rFonts w:ascii="楷体" w:eastAsia="楷体" w:hAnsi="楷体" w:cs="黑体"/>
          <w:b/>
          <w:bCs/>
          <w:color w:val="000000"/>
          <w:kern w:val="0"/>
          <w:sz w:val="24"/>
          <w:szCs w:val="24"/>
          <w:bdr w:val="nil"/>
          <w:lang w:val="zh-CN"/>
        </w:rPr>
      </w:pPr>
      <w:r w:rsidRPr="005F03EB">
        <w:rPr>
          <w:rFonts w:ascii="楷体" w:eastAsia="楷体" w:hAnsi="楷体" w:cs="黑体" w:hint="eastAsia"/>
          <w:b/>
          <w:bCs/>
          <w:color w:val="000000"/>
          <w:kern w:val="0"/>
          <w:sz w:val="24"/>
          <w:szCs w:val="24"/>
          <w:bdr w:val="nil"/>
          <w:lang w:val="zh-CN"/>
        </w:rPr>
        <w:t>（三）电力机器人试验检测工作组启动会</w:t>
      </w:r>
    </w:p>
    <w:p w14:paraId="552404D2" w14:textId="77777777" w:rsidR="00D121AB" w:rsidRPr="005F03EB" w:rsidRDefault="00D121AB" w:rsidP="00A359E5">
      <w:pPr>
        <w:widowControl w:val="0"/>
        <w:spacing w:line="520" w:lineRule="exact"/>
        <w:ind w:firstLineChars="200" w:firstLine="480"/>
        <w:jc w:val="both"/>
        <w:rPr>
          <w:rFonts w:ascii="仿宋" w:eastAsia="仿宋" w:hAnsi="仿宋" w:cs="黑体"/>
          <w:b/>
          <w:bCs/>
          <w:color w:val="000000"/>
          <w:kern w:val="0"/>
          <w:sz w:val="24"/>
          <w:szCs w:val="24"/>
          <w:bdr w:val="nil"/>
          <w:lang w:val="zh-CN"/>
        </w:rPr>
      </w:pPr>
      <w:r w:rsidRPr="005F03EB">
        <w:rPr>
          <w:rFonts w:ascii="仿宋" w:eastAsia="仿宋" w:hAnsi="仿宋" w:cs="黑体" w:hint="eastAsia"/>
          <w:color w:val="000000"/>
          <w:kern w:val="0"/>
          <w:sz w:val="24"/>
          <w:szCs w:val="24"/>
          <w:bdr w:val="nil"/>
          <w:lang w:val="zh-CN"/>
        </w:rPr>
        <w:t>2020年5月14日，为进一步明确电力机器人试验检测工作组工作定位、发展工作方向及工作规则，第四届电力机器人专家工作委员会在线上召开电力机器人实验检测工作组筹建工作会。</w:t>
      </w:r>
    </w:p>
    <w:p w14:paraId="61D9DDF4" w14:textId="6FD5D33D" w:rsidR="00D121AB" w:rsidRPr="005F03EB" w:rsidRDefault="00D121AB" w:rsidP="00A359E5">
      <w:pPr>
        <w:widowControl w:val="0"/>
        <w:spacing w:line="520" w:lineRule="exact"/>
        <w:ind w:firstLineChars="200" w:firstLine="480"/>
        <w:jc w:val="both"/>
        <w:rPr>
          <w:rFonts w:ascii="仿宋" w:eastAsia="仿宋" w:hAnsi="仿宋" w:cs="黑体"/>
          <w:color w:val="000000"/>
          <w:kern w:val="0"/>
          <w:sz w:val="24"/>
          <w:szCs w:val="24"/>
          <w:bdr w:val="nil"/>
          <w:lang w:val="zh-CN"/>
        </w:rPr>
      </w:pPr>
      <w:r w:rsidRPr="005F03EB">
        <w:rPr>
          <w:rFonts w:ascii="仿宋" w:eastAsia="仿宋" w:hAnsi="仿宋" w:cs="黑体" w:hint="eastAsia"/>
          <w:color w:val="000000"/>
          <w:kern w:val="0"/>
          <w:sz w:val="24"/>
          <w:szCs w:val="24"/>
          <w:bdr w:val="nil"/>
          <w:lang w:val="zh-CN"/>
        </w:rPr>
        <w:t>2020年5月29日，第四届电力机器人专家工作委员会电力机器人试验检测工作组启动会在线上召开。会议论述了组建电力机器人试验检测工作组目的及电力机器人试验检测工作组发展方向，确定了电力机器人试验检测工作组成员，明确了电力机器人试验检测工作组工作基本要求。</w:t>
      </w:r>
    </w:p>
    <w:p w14:paraId="7E24C888" w14:textId="77777777" w:rsidR="00D121AB" w:rsidRPr="005F03EB" w:rsidRDefault="00D121AB" w:rsidP="00A359E5">
      <w:pPr>
        <w:widowControl w:val="0"/>
        <w:spacing w:line="520" w:lineRule="exact"/>
        <w:ind w:firstLineChars="200" w:firstLine="482"/>
        <w:jc w:val="both"/>
        <w:rPr>
          <w:rFonts w:ascii="楷体" w:eastAsia="楷体" w:hAnsi="楷体" w:cs="黑体"/>
          <w:b/>
          <w:bCs/>
          <w:color w:val="000000"/>
          <w:kern w:val="0"/>
          <w:sz w:val="24"/>
          <w:szCs w:val="24"/>
          <w:bdr w:val="nil"/>
          <w:lang w:val="zh-CN"/>
        </w:rPr>
      </w:pPr>
      <w:r w:rsidRPr="005F03EB">
        <w:rPr>
          <w:rFonts w:ascii="楷体" w:eastAsia="楷体" w:hAnsi="楷体" w:cs="黑体" w:hint="eastAsia"/>
          <w:b/>
          <w:bCs/>
          <w:color w:val="000000"/>
          <w:kern w:val="0"/>
          <w:sz w:val="24"/>
          <w:szCs w:val="24"/>
          <w:bdr w:val="nil"/>
          <w:lang w:val="zh-CN"/>
        </w:rPr>
        <w:t>（四）变电领域机器人专业组工作启动会</w:t>
      </w:r>
    </w:p>
    <w:p w14:paraId="642E0303" w14:textId="055ABFD4" w:rsidR="00D121AB" w:rsidRPr="005F03EB" w:rsidRDefault="00D121AB" w:rsidP="00A359E5">
      <w:pPr>
        <w:widowControl w:val="0"/>
        <w:spacing w:line="520" w:lineRule="exact"/>
        <w:ind w:firstLineChars="200" w:firstLine="480"/>
        <w:jc w:val="both"/>
        <w:rPr>
          <w:rFonts w:ascii="仿宋" w:eastAsia="仿宋" w:hAnsi="仿宋" w:cs="黑体"/>
          <w:color w:val="000000"/>
          <w:kern w:val="0"/>
          <w:sz w:val="24"/>
          <w:szCs w:val="24"/>
          <w:bdr w:val="nil"/>
          <w:lang w:val="zh-CN"/>
        </w:rPr>
      </w:pPr>
      <w:r w:rsidRPr="005F03EB">
        <w:rPr>
          <w:rFonts w:ascii="仿宋" w:eastAsia="仿宋" w:hAnsi="仿宋" w:cs="黑体" w:hint="eastAsia"/>
          <w:color w:val="000000"/>
          <w:kern w:val="0"/>
          <w:sz w:val="24"/>
          <w:szCs w:val="24"/>
          <w:bdr w:val="nil"/>
          <w:lang w:val="zh-CN"/>
        </w:rPr>
        <w:t>2020年6月11日，第四届电力机器人专家工作委员会变电领域机器人专业组工作启动会在线上召开，会议确定了变电机器人专业组成员，讨论了变电领域机器人技术发展路线规划，提出了变电领域机器人发展创新因素</w:t>
      </w:r>
      <w:r w:rsidR="00352478" w:rsidRPr="005F03EB">
        <w:rPr>
          <w:rFonts w:ascii="仿宋" w:eastAsia="仿宋" w:hAnsi="仿宋" w:cs="黑体" w:hint="eastAsia"/>
          <w:color w:val="000000"/>
          <w:kern w:val="0"/>
          <w:sz w:val="24"/>
          <w:szCs w:val="24"/>
          <w:bdr w:val="nil"/>
          <w:lang w:val="zh-CN"/>
        </w:rPr>
        <w:t>，</w:t>
      </w:r>
      <w:r w:rsidRPr="005F03EB">
        <w:rPr>
          <w:rFonts w:ascii="仿宋" w:eastAsia="仿宋" w:hAnsi="仿宋" w:cs="黑体" w:hint="eastAsia"/>
          <w:color w:val="000000"/>
          <w:kern w:val="0"/>
          <w:sz w:val="24"/>
          <w:szCs w:val="24"/>
          <w:bdr w:val="nil"/>
          <w:lang w:val="zh-CN"/>
        </w:rPr>
        <w:t>明确了2020年变电领域机器人工作要点，细化了具体工作措施。</w:t>
      </w:r>
    </w:p>
    <w:p w14:paraId="543682CC" w14:textId="77777777" w:rsidR="00D121AB" w:rsidRPr="005F03EB" w:rsidRDefault="00D121AB" w:rsidP="00A359E5">
      <w:pPr>
        <w:widowControl w:val="0"/>
        <w:spacing w:line="520" w:lineRule="exact"/>
        <w:ind w:firstLineChars="200" w:firstLine="480"/>
        <w:jc w:val="both"/>
        <w:rPr>
          <w:rFonts w:ascii="黑体" w:eastAsia="黑体" w:hAnsi="黑体" w:cs="Arial Unicode MS"/>
          <w:bCs/>
          <w:color w:val="000000"/>
          <w:kern w:val="0"/>
          <w:sz w:val="24"/>
          <w:szCs w:val="24"/>
          <w:bdr w:val="nil"/>
          <w:lang w:val="zh-CN"/>
        </w:rPr>
      </w:pPr>
      <w:r w:rsidRPr="005F03EB">
        <w:rPr>
          <w:rFonts w:ascii="黑体" w:eastAsia="黑体" w:hAnsi="黑体" w:cs="Arial Unicode MS" w:hint="eastAsia"/>
          <w:bCs/>
          <w:color w:val="000000"/>
          <w:kern w:val="0"/>
          <w:sz w:val="24"/>
          <w:szCs w:val="24"/>
          <w:bdr w:val="nil"/>
          <w:lang w:val="zh-CN"/>
        </w:rPr>
        <w:t>四、存有问题</w:t>
      </w:r>
    </w:p>
    <w:p w14:paraId="4A44BDDA" w14:textId="0460DFFF" w:rsidR="00D121AB" w:rsidRPr="005F03EB" w:rsidRDefault="00D121AB" w:rsidP="00A359E5">
      <w:pPr>
        <w:widowControl w:val="0"/>
        <w:spacing w:line="520" w:lineRule="exact"/>
        <w:ind w:firstLineChars="200" w:firstLine="480"/>
        <w:jc w:val="both"/>
        <w:rPr>
          <w:rFonts w:ascii="仿宋" w:eastAsia="仿宋" w:hAnsi="仿宋" w:cs="黑体"/>
          <w:color w:val="000000"/>
          <w:kern w:val="0"/>
          <w:sz w:val="24"/>
          <w:szCs w:val="24"/>
          <w:bdr w:val="nil"/>
          <w:lang w:val="zh-CN"/>
        </w:rPr>
      </w:pPr>
      <w:r w:rsidRPr="005F03EB">
        <w:rPr>
          <w:rFonts w:ascii="仿宋" w:eastAsia="仿宋" w:hAnsi="仿宋" w:cs="黑体" w:hint="eastAsia"/>
          <w:color w:val="000000"/>
          <w:kern w:val="0"/>
          <w:sz w:val="24"/>
          <w:szCs w:val="24"/>
          <w:bdr w:val="nil"/>
          <w:lang w:val="zh-CN"/>
        </w:rPr>
        <w:t>专委会运营机制不足难以解决不同专业领域机器人核心问题，专委会统筹力弱难以完成工作计划与结果。</w:t>
      </w:r>
    </w:p>
    <w:p w14:paraId="0DB4784E" w14:textId="1558A339" w:rsidR="006136FB" w:rsidRDefault="006136FB" w:rsidP="00040B7F">
      <w:pPr>
        <w:ind w:firstLine="720"/>
        <w:jc w:val="both"/>
        <w:rPr>
          <w:rFonts w:ascii="仿宋" w:eastAsia="仿宋" w:hAnsi="仿宋"/>
          <w:sz w:val="32"/>
          <w:szCs w:val="32"/>
        </w:rPr>
      </w:pPr>
    </w:p>
    <w:p w14:paraId="57708338" w14:textId="77777777" w:rsidR="008E1F45" w:rsidRDefault="008E1F45" w:rsidP="00470FA1">
      <w:pPr>
        <w:jc w:val="both"/>
        <w:rPr>
          <w:rFonts w:ascii="仿宋" w:eastAsia="仿宋" w:hAnsi="仿宋" w:hint="eastAsia"/>
          <w:sz w:val="32"/>
          <w:szCs w:val="32"/>
        </w:rPr>
        <w:sectPr w:rsidR="008E1F45" w:rsidSect="00B314D9">
          <w:footerReference w:type="even" r:id="rId6"/>
          <w:footerReference w:type="default" r:id="rId7"/>
          <w:pgSz w:w="11906" w:h="16838"/>
          <w:pgMar w:top="2098" w:right="1531" w:bottom="1985" w:left="1531" w:header="851" w:footer="992" w:gutter="0"/>
          <w:pgNumType w:fmt="numberInDash"/>
          <w:cols w:space="425"/>
          <w:docGrid w:linePitch="312"/>
        </w:sectPr>
      </w:pPr>
    </w:p>
    <w:p w14:paraId="6BCC8EAB" w14:textId="77777777" w:rsidR="00AE2944" w:rsidRPr="00040B7F" w:rsidRDefault="00AE2944" w:rsidP="00470FA1">
      <w:pPr>
        <w:jc w:val="both"/>
        <w:rPr>
          <w:rFonts w:ascii="仿宋" w:eastAsia="仿宋" w:hAnsi="仿宋" w:hint="eastAsia"/>
          <w:sz w:val="32"/>
          <w:szCs w:val="32"/>
        </w:rPr>
      </w:pPr>
    </w:p>
    <w:sectPr w:rsidR="00AE2944" w:rsidRPr="00040B7F" w:rsidSect="008948BC">
      <w:pgSz w:w="16838" w:h="11906" w:orient="landscape"/>
      <w:pgMar w:top="1474" w:right="1531" w:bottom="1588" w:left="1531"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BB14A" w14:textId="77777777" w:rsidR="00852B99" w:rsidRDefault="00852B99" w:rsidP="002C4099">
      <w:pPr>
        <w:spacing w:line="240" w:lineRule="auto"/>
      </w:pPr>
      <w:r>
        <w:separator/>
      </w:r>
    </w:p>
  </w:endnote>
  <w:endnote w:type="continuationSeparator" w:id="0">
    <w:p w14:paraId="6138536F" w14:textId="77777777" w:rsidR="00852B99" w:rsidRDefault="00852B99" w:rsidP="002C4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8"/>
        <w:szCs w:val="28"/>
      </w:rPr>
      <w:id w:val="-1220512357"/>
      <w:docPartObj>
        <w:docPartGallery w:val="Page Numbers (Bottom of Page)"/>
        <w:docPartUnique/>
      </w:docPartObj>
    </w:sdtPr>
    <w:sdtEndPr/>
    <w:sdtContent>
      <w:p w14:paraId="28C016E0" w14:textId="426E430D" w:rsidR="00B314D9" w:rsidRPr="00B314D9" w:rsidRDefault="00B314D9">
        <w:pPr>
          <w:pStyle w:val="a7"/>
          <w:rPr>
            <w:rFonts w:ascii="Times New Roman" w:hAnsi="Times New Roman" w:cs="Times New Roman"/>
            <w:sz w:val="28"/>
            <w:szCs w:val="28"/>
          </w:rPr>
        </w:pPr>
        <w:r w:rsidRPr="00B314D9">
          <w:rPr>
            <w:rFonts w:ascii="Times New Roman" w:hAnsi="Times New Roman" w:cs="Times New Roman"/>
            <w:sz w:val="28"/>
            <w:szCs w:val="28"/>
          </w:rPr>
          <w:fldChar w:fldCharType="begin"/>
        </w:r>
        <w:r w:rsidRPr="00B314D9">
          <w:rPr>
            <w:rFonts w:ascii="Times New Roman" w:hAnsi="Times New Roman" w:cs="Times New Roman"/>
            <w:sz w:val="28"/>
            <w:szCs w:val="28"/>
          </w:rPr>
          <w:instrText>PAGE   \* MERGEFORMAT</w:instrText>
        </w:r>
        <w:r w:rsidRPr="00B314D9">
          <w:rPr>
            <w:rFonts w:ascii="Times New Roman" w:hAnsi="Times New Roman" w:cs="Times New Roman"/>
            <w:sz w:val="28"/>
            <w:szCs w:val="28"/>
          </w:rPr>
          <w:fldChar w:fldCharType="separate"/>
        </w:r>
        <w:r w:rsidR="00734203" w:rsidRPr="00734203">
          <w:rPr>
            <w:rFonts w:ascii="Times New Roman" w:hAnsi="Times New Roman" w:cs="Times New Roman"/>
            <w:noProof/>
            <w:sz w:val="28"/>
            <w:szCs w:val="28"/>
            <w:lang w:val="zh-CN"/>
          </w:rPr>
          <w:t>-</w:t>
        </w:r>
        <w:r w:rsidR="00734203">
          <w:rPr>
            <w:rFonts w:ascii="Times New Roman" w:hAnsi="Times New Roman" w:cs="Times New Roman"/>
            <w:noProof/>
            <w:sz w:val="28"/>
            <w:szCs w:val="28"/>
          </w:rPr>
          <w:t xml:space="preserve"> 10 -</w:t>
        </w:r>
        <w:r w:rsidRPr="00B314D9">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5974289"/>
      <w:docPartObj>
        <w:docPartGallery w:val="Page Numbers (Bottom of Page)"/>
        <w:docPartUnique/>
      </w:docPartObj>
    </w:sdtPr>
    <w:sdtEndPr>
      <w:rPr>
        <w:rFonts w:ascii="Times New Roman" w:hAnsi="Times New Roman" w:cs="Times New Roman"/>
        <w:sz w:val="28"/>
        <w:szCs w:val="28"/>
      </w:rPr>
    </w:sdtEndPr>
    <w:sdtContent>
      <w:p w14:paraId="4D6D6366" w14:textId="2EE27C57" w:rsidR="00B314D9" w:rsidRPr="00B314D9" w:rsidRDefault="00B314D9">
        <w:pPr>
          <w:pStyle w:val="a7"/>
          <w:jc w:val="right"/>
          <w:rPr>
            <w:rFonts w:ascii="Times New Roman" w:hAnsi="Times New Roman" w:cs="Times New Roman"/>
            <w:sz w:val="28"/>
            <w:szCs w:val="28"/>
          </w:rPr>
        </w:pPr>
        <w:r w:rsidRPr="00B314D9">
          <w:rPr>
            <w:rFonts w:ascii="Times New Roman" w:hAnsi="Times New Roman" w:cs="Times New Roman"/>
            <w:sz w:val="28"/>
            <w:szCs w:val="28"/>
          </w:rPr>
          <w:fldChar w:fldCharType="begin"/>
        </w:r>
        <w:r w:rsidRPr="00B314D9">
          <w:rPr>
            <w:rFonts w:ascii="Times New Roman" w:hAnsi="Times New Roman" w:cs="Times New Roman"/>
            <w:sz w:val="28"/>
            <w:szCs w:val="28"/>
          </w:rPr>
          <w:instrText>PAGE   \* MERGEFORMAT</w:instrText>
        </w:r>
        <w:r w:rsidRPr="00B314D9">
          <w:rPr>
            <w:rFonts w:ascii="Times New Roman" w:hAnsi="Times New Roman" w:cs="Times New Roman"/>
            <w:sz w:val="28"/>
            <w:szCs w:val="28"/>
          </w:rPr>
          <w:fldChar w:fldCharType="separate"/>
        </w:r>
        <w:r w:rsidR="00734203" w:rsidRPr="00734203">
          <w:rPr>
            <w:rFonts w:ascii="Times New Roman" w:hAnsi="Times New Roman" w:cs="Times New Roman"/>
            <w:noProof/>
            <w:sz w:val="28"/>
            <w:szCs w:val="28"/>
            <w:lang w:val="zh-CN"/>
          </w:rPr>
          <w:t>-</w:t>
        </w:r>
        <w:r w:rsidR="00734203">
          <w:rPr>
            <w:rFonts w:ascii="Times New Roman" w:hAnsi="Times New Roman" w:cs="Times New Roman"/>
            <w:noProof/>
            <w:sz w:val="28"/>
            <w:szCs w:val="28"/>
          </w:rPr>
          <w:t xml:space="preserve"> 11 -</w:t>
        </w:r>
        <w:r w:rsidRPr="00B314D9">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24263" w14:textId="77777777" w:rsidR="00852B99" w:rsidRDefault="00852B99" w:rsidP="002C4099">
      <w:pPr>
        <w:spacing w:line="240" w:lineRule="auto"/>
      </w:pPr>
      <w:r>
        <w:separator/>
      </w:r>
    </w:p>
  </w:footnote>
  <w:footnote w:type="continuationSeparator" w:id="0">
    <w:p w14:paraId="67063288" w14:textId="77777777" w:rsidR="00852B99" w:rsidRDefault="00852B99" w:rsidP="002C40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588"/>
    <w:rsid w:val="00012147"/>
    <w:rsid w:val="000226CF"/>
    <w:rsid w:val="000238CA"/>
    <w:rsid w:val="00040B7F"/>
    <w:rsid w:val="00060966"/>
    <w:rsid w:val="00062061"/>
    <w:rsid w:val="00073EA5"/>
    <w:rsid w:val="00081D55"/>
    <w:rsid w:val="00084D4B"/>
    <w:rsid w:val="000A4335"/>
    <w:rsid w:val="000B2444"/>
    <w:rsid w:val="000C2DC0"/>
    <w:rsid w:val="000F792F"/>
    <w:rsid w:val="0011442A"/>
    <w:rsid w:val="00125068"/>
    <w:rsid w:val="001324F0"/>
    <w:rsid w:val="0013543A"/>
    <w:rsid w:val="001554B3"/>
    <w:rsid w:val="00156AEA"/>
    <w:rsid w:val="00157916"/>
    <w:rsid w:val="0017018D"/>
    <w:rsid w:val="00184D0C"/>
    <w:rsid w:val="00193533"/>
    <w:rsid w:val="001D6BA9"/>
    <w:rsid w:val="001F7144"/>
    <w:rsid w:val="00234D5C"/>
    <w:rsid w:val="0023754D"/>
    <w:rsid w:val="00237B3B"/>
    <w:rsid w:val="002455AB"/>
    <w:rsid w:val="002C1C0C"/>
    <w:rsid w:val="002C4099"/>
    <w:rsid w:val="002C487C"/>
    <w:rsid w:val="002D5CC4"/>
    <w:rsid w:val="002D6CD4"/>
    <w:rsid w:val="002F188E"/>
    <w:rsid w:val="002F5984"/>
    <w:rsid w:val="002F7585"/>
    <w:rsid w:val="00301497"/>
    <w:rsid w:val="0031245A"/>
    <w:rsid w:val="0031407A"/>
    <w:rsid w:val="00321814"/>
    <w:rsid w:val="0033061E"/>
    <w:rsid w:val="00333881"/>
    <w:rsid w:val="00344484"/>
    <w:rsid w:val="00352478"/>
    <w:rsid w:val="0035378D"/>
    <w:rsid w:val="00353FDC"/>
    <w:rsid w:val="00377801"/>
    <w:rsid w:val="0038068E"/>
    <w:rsid w:val="00385A5B"/>
    <w:rsid w:val="003A2B6A"/>
    <w:rsid w:val="003D1563"/>
    <w:rsid w:val="003E50E5"/>
    <w:rsid w:val="003E5588"/>
    <w:rsid w:val="004161E1"/>
    <w:rsid w:val="00425EE3"/>
    <w:rsid w:val="004267B3"/>
    <w:rsid w:val="00445083"/>
    <w:rsid w:val="00467D8D"/>
    <w:rsid w:val="00470FA1"/>
    <w:rsid w:val="00483439"/>
    <w:rsid w:val="004A2102"/>
    <w:rsid w:val="004A52C3"/>
    <w:rsid w:val="004A7A2A"/>
    <w:rsid w:val="004C554F"/>
    <w:rsid w:val="004E4E2A"/>
    <w:rsid w:val="005002A5"/>
    <w:rsid w:val="0050287C"/>
    <w:rsid w:val="00502F5B"/>
    <w:rsid w:val="00507F2D"/>
    <w:rsid w:val="00511090"/>
    <w:rsid w:val="00514792"/>
    <w:rsid w:val="00520BAD"/>
    <w:rsid w:val="005879FA"/>
    <w:rsid w:val="005923A0"/>
    <w:rsid w:val="005A0D5B"/>
    <w:rsid w:val="005B58EB"/>
    <w:rsid w:val="005C386A"/>
    <w:rsid w:val="005E3741"/>
    <w:rsid w:val="005F03EB"/>
    <w:rsid w:val="005F500F"/>
    <w:rsid w:val="0060010A"/>
    <w:rsid w:val="00604488"/>
    <w:rsid w:val="006118C2"/>
    <w:rsid w:val="00612DE8"/>
    <w:rsid w:val="006136FB"/>
    <w:rsid w:val="006527BE"/>
    <w:rsid w:val="0066202D"/>
    <w:rsid w:val="00686E53"/>
    <w:rsid w:val="00690D75"/>
    <w:rsid w:val="00697B9C"/>
    <w:rsid w:val="006A20D4"/>
    <w:rsid w:val="006B0247"/>
    <w:rsid w:val="006D542C"/>
    <w:rsid w:val="006D5BE2"/>
    <w:rsid w:val="006D750E"/>
    <w:rsid w:val="006E55DD"/>
    <w:rsid w:val="006F362E"/>
    <w:rsid w:val="00720078"/>
    <w:rsid w:val="00732096"/>
    <w:rsid w:val="00732F4C"/>
    <w:rsid w:val="00734203"/>
    <w:rsid w:val="0075157B"/>
    <w:rsid w:val="0075769D"/>
    <w:rsid w:val="007602A0"/>
    <w:rsid w:val="00767597"/>
    <w:rsid w:val="00777D91"/>
    <w:rsid w:val="00782C1D"/>
    <w:rsid w:val="007855E5"/>
    <w:rsid w:val="007B18E0"/>
    <w:rsid w:val="007B4BA5"/>
    <w:rsid w:val="007D13B1"/>
    <w:rsid w:val="007E0FED"/>
    <w:rsid w:val="007E5D0A"/>
    <w:rsid w:val="00801575"/>
    <w:rsid w:val="008025F4"/>
    <w:rsid w:val="008117E8"/>
    <w:rsid w:val="00852B99"/>
    <w:rsid w:val="00855F29"/>
    <w:rsid w:val="00863A75"/>
    <w:rsid w:val="00875783"/>
    <w:rsid w:val="00880BE4"/>
    <w:rsid w:val="008948BC"/>
    <w:rsid w:val="008B503A"/>
    <w:rsid w:val="008B7D3F"/>
    <w:rsid w:val="008C4720"/>
    <w:rsid w:val="008E1F45"/>
    <w:rsid w:val="008E3515"/>
    <w:rsid w:val="008E771D"/>
    <w:rsid w:val="00910722"/>
    <w:rsid w:val="00936F18"/>
    <w:rsid w:val="00937547"/>
    <w:rsid w:val="00950CE5"/>
    <w:rsid w:val="009764E8"/>
    <w:rsid w:val="00985561"/>
    <w:rsid w:val="00994598"/>
    <w:rsid w:val="00996208"/>
    <w:rsid w:val="009B40B1"/>
    <w:rsid w:val="009B771A"/>
    <w:rsid w:val="009C4080"/>
    <w:rsid w:val="009C4966"/>
    <w:rsid w:val="009E3574"/>
    <w:rsid w:val="009E73F6"/>
    <w:rsid w:val="009F12D7"/>
    <w:rsid w:val="00A070C6"/>
    <w:rsid w:val="00A11E0E"/>
    <w:rsid w:val="00A20D54"/>
    <w:rsid w:val="00A359E5"/>
    <w:rsid w:val="00A372A6"/>
    <w:rsid w:val="00A54039"/>
    <w:rsid w:val="00A56AF8"/>
    <w:rsid w:val="00A63DAF"/>
    <w:rsid w:val="00A64DC0"/>
    <w:rsid w:val="00A8281F"/>
    <w:rsid w:val="00A86925"/>
    <w:rsid w:val="00A91641"/>
    <w:rsid w:val="00AA765E"/>
    <w:rsid w:val="00AB0CF9"/>
    <w:rsid w:val="00AB72E1"/>
    <w:rsid w:val="00AC033C"/>
    <w:rsid w:val="00AE2944"/>
    <w:rsid w:val="00AF1540"/>
    <w:rsid w:val="00B314D9"/>
    <w:rsid w:val="00B539B2"/>
    <w:rsid w:val="00B63ECF"/>
    <w:rsid w:val="00B64BAC"/>
    <w:rsid w:val="00B82551"/>
    <w:rsid w:val="00B82B91"/>
    <w:rsid w:val="00B840C6"/>
    <w:rsid w:val="00B90FA2"/>
    <w:rsid w:val="00BE50FA"/>
    <w:rsid w:val="00BF1E0A"/>
    <w:rsid w:val="00C102AB"/>
    <w:rsid w:val="00C12722"/>
    <w:rsid w:val="00C150A9"/>
    <w:rsid w:val="00C24CFC"/>
    <w:rsid w:val="00C45B15"/>
    <w:rsid w:val="00C464BF"/>
    <w:rsid w:val="00C47789"/>
    <w:rsid w:val="00C708A7"/>
    <w:rsid w:val="00C71216"/>
    <w:rsid w:val="00C731B4"/>
    <w:rsid w:val="00C82B1A"/>
    <w:rsid w:val="00C85854"/>
    <w:rsid w:val="00C8682B"/>
    <w:rsid w:val="00C963C0"/>
    <w:rsid w:val="00CA011B"/>
    <w:rsid w:val="00CC1480"/>
    <w:rsid w:val="00CD41F9"/>
    <w:rsid w:val="00D0096F"/>
    <w:rsid w:val="00D017C2"/>
    <w:rsid w:val="00D05D3C"/>
    <w:rsid w:val="00D121AB"/>
    <w:rsid w:val="00D30D82"/>
    <w:rsid w:val="00D36FDB"/>
    <w:rsid w:val="00D37CDF"/>
    <w:rsid w:val="00D53429"/>
    <w:rsid w:val="00D56663"/>
    <w:rsid w:val="00D75877"/>
    <w:rsid w:val="00D77BCB"/>
    <w:rsid w:val="00D827CC"/>
    <w:rsid w:val="00D93422"/>
    <w:rsid w:val="00DA41E7"/>
    <w:rsid w:val="00DB35E3"/>
    <w:rsid w:val="00DD4937"/>
    <w:rsid w:val="00DD612C"/>
    <w:rsid w:val="00E01AEE"/>
    <w:rsid w:val="00E14531"/>
    <w:rsid w:val="00E85006"/>
    <w:rsid w:val="00E86ED9"/>
    <w:rsid w:val="00E90756"/>
    <w:rsid w:val="00E92E46"/>
    <w:rsid w:val="00EB7084"/>
    <w:rsid w:val="00EC70F1"/>
    <w:rsid w:val="00EE2DB9"/>
    <w:rsid w:val="00F04D4D"/>
    <w:rsid w:val="00F106E5"/>
    <w:rsid w:val="00F11345"/>
    <w:rsid w:val="00F11D60"/>
    <w:rsid w:val="00F161FB"/>
    <w:rsid w:val="00F179CA"/>
    <w:rsid w:val="00F2234D"/>
    <w:rsid w:val="00F26100"/>
    <w:rsid w:val="00F44C17"/>
    <w:rsid w:val="00F50433"/>
    <w:rsid w:val="00F53F3B"/>
    <w:rsid w:val="00F56FC3"/>
    <w:rsid w:val="00F60944"/>
    <w:rsid w:val="00F61B40"/>
    <w:rsid w:val="00F84514"/>
    <w:rsid w:val="00F93380"/>
    <w:rsid w:val="00F94542"/>
    <w:rsid w:val="00FA4478"/>
    <w:rsid w:val="00FB428B"/>
    <w:rsid w:val="00FC0447"/>
    <w:rsid w:val="00FC15DB"/>
    <w:rsid w:val="00FD4D7F"/>
    <w:rsid w:val="00FD7BE8"/>
    <w:rsid w:val="00FF1F55"/>
    <w:rsid w:val="00FF4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50313"/>
  <w15:chartTrackingRefBased/>
  <w15:docId w15:val="{66B9A026-4575-46D0-B763-4C562107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0B1"/>
    <w:pPr>
      <w:spacing w:line="56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4542"/>
    <w:rPr>
      <w:color w:val="0563C1" w:themeColor="hyperlink"/>
      <w:u w:val="single"/>
    </w:rPr>
  </w:style>
  <w:style w:type="character" w:customStyle="1" w:styleId="1">
    <w:name w:val="未处理的提及1"/>
    <w:basedOn w:val="a0"/>
    <w:uiPriority w:val="99"/>
    <w:semiHidden/>
    <w:unhideWhenUsed/>
    <w:rsid w:val="00F94542"/>
    <w:rPr>
      <w:color w:val="605E5C"/>
      <w:shd w:val="clear" w:color="auto" w:fill="E1DFDD"/>
    </w:rPr>
  </w:style>
  <w:style w:type="paragraph" w:styleId="a4">
    <w:name w:val="List Paragraph"/>
    <w:basedOn w:val="a"/>
    <w:uiPriority w:val="34"/>
    <w:qFormat/>
    <w:rsid w:val="00F93380"/>
    <w:pPr>
      <w:ind w:firstLineChars="200" w:firstLine="420"/>
    </w:pPr>
  </w:style>
  <w:style w:type="paragraph" w:styleId="a5">
    <w:name w:val="header"/>
    <w:basedOn w:val="a"/>
    <w:link w:val="a6"/>
    <w:uiPriority w:val="99"/>
    <w:unhideWhenUsed/>
    <w:rsid w:val="002C409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2C4099"/>
    <w:rPr>
      <w:sz w:val="18"/>
      <w:szCs w:val="18"/>
    </w:rPr>
  </w:style>
  <w:style w:type="paragraph" w:styleId="a7">
    <w:name w:val="footer"/>
    <w:basedOn w:val="a"/>
    <w:link w:val="a8"/>
    <w:uiPriority w:val="99"/>
    <w:unhideWhenUsed/>
    <w:rsid w:val="002C4099"/>
    <w:pPr>
      <w:tabs>
        <w:tab w:val="center" w:pos="4153"/>
        <w:tab w:val="right" w:pos="8306"/>
      </w:tabs>
      <w:snapToGrid w:val="0"/>
      <w:spacing w:line="240" w:lineRule="atLeast"/>
    </w:pPr>
    <w:rPr>
      <w:sz w:val="18"/>
      <w:szCs w:val="18"/>
    </w:rPr>
  </w:style>
  <w:style w:type="character" w:customStyle="1" w:styleId="a8">
    <w:name w:val="页脚 字符"/>
    <w:basedOn w:val="a0"/>
    <w:link w:val="a7"/>
    <w:uiPriority w:val="99"/>
    <w:rsid w:val="002C4099"/>
    <w:rPr>
      <w:sz w:val="18"/>
      <w:szCs w:val="18"/>
    </w:rPr>
  </w:style>
  <w:style w:type="paragraph" w:styleId="a9">
    <w:name w:val="Balloon Text"/>
    <w:basedOn w:val="a"/>
    <w:link w:val="aa"/>
    <w:uiPriority w:val="99"/>
    <w:semiHidden/>
    <w:unhideWhenUsed/>
    <w:rsid w:val="00C12722"/>
    <w:pPr>
      <w:spacing w:line="240" w:lineRule="auto"/>
    </w:pPr>
    <w:rPr>
      <w:rFonts w:ascii="宋体" w:eastAsia="宋体"/>
      <w:sz w:val="18"/>
      <w:szCs w:val="18"/>
    </w:rPr>
  </w:style>
  <w:style w:type="character" w:customStyle="1" w:styleId="aa">
    <w:name w:val="批注框文本 字符"/>
    <w:basedOn w:val="a0"/>
    <w:link w:val="a9"/>
    <w:uiPriority w:val="99"/>
    <w:semiHidden/>
    <w:rsid w:val="00C12722"/>
    <w:rPr>
      <w:rFonts w:ascii="宋体" w:eastAsia="宋体"/>
      <w:sz w:val="18"/>
      <w:szCs w:val="18"/>
    </w:rPr>
  </w:style>
  <w:style w:type="paragraph" w:styleId="ab">
    <w:name w:val="Date"/>
    <w:basedOn w:val="a"/>
    <w:next w:val="a"/>
    <w:link w:val="ac"/>
    <w:uiPriority w:val="99"/>
    <w:semiHidden/>
    <w:unhideWhenUsed/>
    <w:rsid w:val="00F11345"/>
    <w:pPr>
      <w:ind w:leftChars="2500" w:left="100"/>
    </w:pPr>
  </w:style>
  <w:style w:type="character" w:customStyle="1" w:styleId="ac">
    <w:name w:val="日期 字符"/>
    <w:basedOn w:val="a0"/>
    <w:link w:val="ab"/>
    <w:uiPriority w:val="99"/>
    <w:semiHidden/>
    <w:rsid w:val="00F11345"/>
  </w:style>
  <w:style w:type="paragraph" w:styleId="ad">
    <w:name w:val="Normal (Web)"/>
    <w:basedOn w:val="a"/>
    <w:uiPriority w:val="99"/>
    <w:unhideWhenUsed/>
    <w:qFormat/>
    <w:rsid w:val="00156AEA"/>
    <w:pPr>
      <w:spacing w:before="160" w:line="288" w:lineRule="auto"/>
    </w:pPr>
    <w:rPr>
      <w:rFonts w:ascii="Helvetica Neue" w:eastAsia="Arial Unicode MS" w:hAnsi="Helvetica Neue" w:cs="Arial Unicode MS"/>
      <w:color w:val="000000"/>
      <w:kern w:val="0"/>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EPTC函〔2021〕20号-电力机器人专家工作委员会主任工作会会议纪要</dc:title>
  <dc:subject/>
  <dc:creator>张少杰</dc:creator>
  <cp:keywords/>
  <dc:description/>
  <cp:lastModifiedBy>芷依</cp:lastModifiedBy>
  <cp:revision>2</cp:revision>
  <cp:lastPrinted>2021-04-06T09:27:00Z</cp:lastPrinted>
  <dcterms:created xsi:type="dcterms:W3CDTF">2021-04-08T02:15:00Z</dcterms:created>
  <dcterms:modified xsi:type="dcterms:W3CDTF">2021-04-08T02:15:00Z</dcterms:modified>
</cp:coreProperties>
</file>