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560" w:lineRule="exact"/>
        <w:ind w:left="0"/>
        <w:jc w:val="left"/>
        <w:rPr>
          <w:rFonts w:ascii="黑体" w:hAnsi="黑体" w:eastAsia="黑体" w:cs="黑体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zh-CN"/>
        </w:rPr>
        <w:t>附件</w:t>
      </w:r>
      <w:r>
        <w:rPr>
          <w:rFonts w:ascii="黑体" w:hAnsi="黑体" w:eastAsia="黑体" w:cs="黑体"/>
          <w:kern w:val="0"/>
          <w:sz w:val="32"/>
          <w:szCs w:val="32"/>
          <w:lang w:val="en-US" w:eastAsia="zh-CN" w:bidi="zh-CN"/>
        </w:rPr>
        <w:t>2</w:t>
      </w:r>
    </w:p>
    <w:p>
      <w:pPr>
        <w:spacing w:after="156" w:afterLines="50" w:line="520" w:lineRule="exact"/>
        <w:jc w:val="center"/>
        <w:rPr>
          <w:rFonts w:ascii="方正小标宋简体" w:hAnsi="黑体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Cs/>
          <w:sz w:val="32"/>
          <w:szCs w:val="32"/>
        </w:rPr>
        <w:t>带电作业成果转化工作组2021年度工作计划（拟）</w:t>
      </w:r>
    </w:p>
    <w:p>
      <w:pPr>
        <w:spacing w:line="500" w:lineRule="exact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一、按照专业发展构建成果需求整合平台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1.通过委员会对专业的了解与预判，编写《2</w:t>
      </w:r>
      <w:r>
        <w:rPr>
          <w:rFonts w:ascii="仿宋" w:hAnsi="仿宋" w:eastAsia="仿宋" w:cs="Times New Roman"/>
          <w:sz w:val="24"/>
          <w:szCs w:val="24"/>
        </w:rPr>
        <w:t>021</w:t>
      </w:r>
      <w:r>
        <w:rPr>
          <w:rFonts w:hint="eastAsia" w:ascii="仿宋" w:hAnsi="仿宋" w:eastAsia="仿宋" w:cs="Times New Roman"/>
          <w:sz w:val="24"/>
          <w:szCs w:val="24"/>
        </w:rPr>
        <w:t>年度带电作业创新发展指南》，进行行业成果定向征集或指导创新。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2.收集整理各单位创新需求，进行创新资源合作与提升，指导和服务各级创新单元进行联合创新。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3.开展以需求为核心的成果收集整理工作，建立与各省各地成果转化接纳中心，并进行表彰推广。</w:t>
      </w:r>
    </w:p>
    <w:p>
      <w:pPr>
        <w:spacing w:line="500" w:lineRule="exact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二、按照转化需求构建成果评价与交易平台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1.设立以带电作业专家工作委员会为基础的转化服务中心（成立成果交易公司），对收集的需求与成果进行产品化整合研究。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2.开展基于成果品质的评价与奖励，设置相应的评价与奖励机制。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3.开展各类成果推广与交易的行业平台性推广工作，设置奖励基金、创新大赛、交易会等模式。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4.建立转化服务智库，推进专家资源的转化过程引入，提高成果转化过程中的创新价值。</w:t>
      </w:r>
    </w:p>
    <w:p>
      <w:pPr>
        <w:spacing w:line="500" w:lineRule="exact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三、按照市场需求开展成果转化产品推广应用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1.建立委员会成果落地工作站，基于成果应用建立与地方的联合试用，对试用成果进行改进、标准化等相关工作。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2.建立委员会成员企业联合创新转化合作，选择各类代表企业进行成果转化落地。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3.打通成果转化与国网双创、南网新技术引入等通道推广。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建立以市场需求为导向的成果转化机制。</w:t>
      </w:r>
    </w:p>
    <w:p>
      <w:pPr>
        <w:spacing w:line="500" w:lineRule="exact"/>
        <w:ind w:firstLine="480" w:firstLineChars="200"/>
        <w:rPr>
          <w:rFonts w:ascii="仿宋" w:hAnsi="仿宋" w:eastAsia="仿宋"/>
          <w:bCs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仿宋" w:hAnsi="仿宋" w:eastAsia="仿宋" w:cs="Times New Roman"/>
          <w:bCs/>
          <w:sz w:val="24"/>
          <w:szCs w:val="24"/>
        </w:rPr>
        <w:t>5.</w:t>
      </w:r>
      <w:r>
        <w:rPr>
          <w:rFonts w:hint="eastAsia" w:ascii="仿宋" w:hAnsi="仿宋" w:eastAsia="仿宋" w:cs="Times New Roman"/>
          <w:bCs/>
          <w:sz w:val="24"/>
          <w:szCs w:val="24"/>
        </w:rPr>
        <w:t>评选一批成果转化的标杆单位，激励带电作业领域的成果转化，打造全行业的</w:t>
      </w:r>
      <w:bookmarkStart w:id="0" w:name="_GoBack"/>
      <w:bookmarkEnd w:id="0"/>
      <w:r>
        <w:rPr>
          <w:rFonts w:hint="eastAsia" w:ascii="仿宋" w:hAnsi="仿宋" w:eastAsia="仿宋" w:cs="Times New Roman"/>
          <w:bCs/>
          <w:sz w:val="24"/>
          <w:szCs w:val="24"/>
        </w:rPr>
        <w:t>成果转化创新格局。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等线" w:hAnsi="等线" w:eastAsia="等线" w:cs="Times New Roman"/>
        <w:kern w:val="2"/>
        <w:sz w:val="21"/>
        <w:szCs w:val="22"/>
        <w:lang w:val="en-US" w:eastAsia="zh-CN" w:bidi="ar-SA"/>
      </w:rPr>
      <w:id w:val="728808268"/>
      <w:docPartObj>
        <w:docPartGallery w:val="autotext"/>
      </w:docPartObj>
    </w:sdtPr>
    <w:sdtEndPr>
      <w:rPr>
        <w:rFonts w:ascii="Times New Roman" w:hAnsi="Times New Roman" w:eastAsia="等线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t xml:space="preserve"> 5 -</w:t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等线" w:hAnsi="等线" w:eastAsia="等线" w:cs="Times New Roman"/>
        <w:kern w:val="2"/>
        <w:sz w:val="21"/>
        <w:szCs w:val="22"/>
        <w:lang w:val="en-US" w:eastAsia="zh-CN" w:bidi="ar-SA"/>
      </w:rPr>
      <w:id w:val="-1712101403"/>
      <w:docPartObj>
        <w:docPartGallery w:val="autotext"/>
      </w:docPartObj>
    </w:sdtPr>
    <w:sdtEndPr>
      <w:rPr>
        <w:rFonts w:ascii="Times New Roman" w:hAnsi="Times New Roman" w:eastAsia="等线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t xml:space="preserve"> 2 -</w:t>
        </w:r>
        <w:r>
          <w:rPr>
            <w:rFonts w:ascii="Times New Roman" w:hAnsi="Times New Roman" w:eastAsia="等线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880826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5 -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11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2021-05-14T07:58:06Z</dcterms:created>
  <dc:creator>EPTC</dc:creator>
  <cp:lastModifiedBy>EPTC</cp:lastModifiedBy>
  <dcterms:modified xsi:type="dcterms:W3CDTF">2021-05-14T07:59:28Z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19332ACF8EE64C4B9BD3E84195562430</vt:lpwstr>
  </property>
</Properties>
</file>