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488395002"/>
      <w:r>
        <w:rPr>
          <w:rFonts w:ascii="Times New Roman" w:hAnsi="Times New Roman" w:cs="Times New Roman"/>
          <w:b/>
          <w:sz w:val="32"/>
          <w:szCs w:val="24"/>
        </w:rPr>
        <w:t>附件1</w:t>
      </w:r>
      <w:r>
        <w:rPr>
          <w:rFonts w:hint="eastAsia" w:ascii="Times New Roman" w:hAnsi="Times New Roman" w:cs="Times New Roman"/>
          <w:b/>
          <w:sz w:val="32"/>
          <w:szCs w:val="24"/>
        </w:rPr>
        <w:t>：</w:t>
      </w:r>
    </w:p>
    <w:p>
      <w:pPr>
        <w:tabs>
          <w:tab w:val="left" w:pos="2040"/>
        </w:tabs>
        <w:jc w:val="center"/>
        <w:rPr>
          <w:rFonts w:ascii="Times New Roman" w:hAnsi="Times New Roman" w:eastAsia="仿宋_GB2312" w:cs="Times New Roman"/>
          <w:b/>
          <w:sz w:val="40"/>
          <w:szCs w:val="36"/>
        </w:rPr>
      </w:pPr>
      <w:r>
        <w:rPr>
          <w:rFonts w:ascii="Times New Roman" w:hAnsi="Times New Roman" w:eastAsia="仿宋_GB2312" w:cs="Times New Roman"/>
          <w:b/>
          <w:sz w:val="40"/>
          <w:szCs w:val="36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40"/>
          <w:szCs w:val="36"/>
        </w:rPr>
        <w:t>“</w:t>
      </w:r>
      <w:r>
        <w:rPr>
          <w:rFonts w:ascii="Times New Roman" w:hAnsi="Times New Roman" w:eastAsia="仿宋_GB2312" w:cs="Times New Roman"/>
          <w:b/>
          <w:sz w:val="40"/>
          <w:szCs w:val="36"/>
        </w:rPr>
        <w:t>科创中国</w:t>
      </w:r>
      <w:r>
        <w:rPr>
          <w:rFonts w:hint="eastAsia" w:ascii="Times New Roman" w:hAnsi="Times New Roman" w:eastAsia="仿宋_GB2312" w:cs="Times New Roman"/>
          <w:b/>
          <w:sz w:val="40"/>
          <w:szCs w:val="36"/>
        </w:rPr>
        <w:t>”</w:t>
      </w:r>
      <w:r>
        <w:rPr>
          <w:rFonts w:ascii="Times New Roman" w:hAnsi="Times New Roman" w:eastAsia="仿宋_GB2312" w:cs="Times New Roman"/>
          <w:b/>
          <w:sz w:val="40"/>
          <w:szCs w:val="36"/>
        </w:rPr>
        <w:t>综合能源产业峰会</w:t>
      </w:r>
      <w:r>
        <w:rPr>
          <w:rFonts w:hint="eastAsia" w:ascii="Times New Roman" w:hAnsi="Times New Roman" w:eastAsia="仿宋_GB2312" w:cs="Times New Roman"/>
          <w:b/>
          <w:sz w:val="40"/>
          <w:szCs w:val="36"/>
        </w:rPr>
        <w:t>方案</w:t>
      </w:r>
    </w:p>
    <w:p>
      <w:pPr>
        <w:tabs>
          <w:tab w:val="left" w:pos="2040"/>
        </w:tabs>
        <w:jc w:val="center"/>
        <w:rPr>
          <w:rFonts w:hint="eastAsia" w:ascii="Times New Roman" w:hAnsi="Times New Roman" w:eastAsia="仿宋_GB2312" w:cs="Times New Roman"/>
          <w:sz w:val="32"/>
          <w:szCs w:val="36"/>
        </w:rPr>
      </w:pPr>
      <w:r>
        <w:rPr>
          <w:rFonts w:hint="eastAsia" w:ascii="Times New Roman" w:hAnsi="Times New Roman" w:eastAsia="仿宋_GB2312" w:cs="Times New Roman"/>
          <w:sz w:val="32"/>
          <w:szCs w:val="36"/>
        </w:rPr>
        <w:t>（5月28日）</w:t>
      </w:r>
    </w:p>
    <w:p>
      <w:pPr>
        <w:tabs>
          <w:tab w:val="left" w:pos="2040"/>
        </w:tabs>
        <w:jc w:val="center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adjustRightInd w:val="0"/>
        <w:snapToGrid w:val="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一、名称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</w:rPr>
        <w:t>“</w:t>
      </w:r>
      <w:r>
        <w:rPr>
          <w:rFonts w:ascii="Times New Roman" w:hAnsi="Times New Roman" w:eastAsia="仿宋" w:cs="Times New Roman"/>
          <w:sz w:val="30"/>
          <w:szCs w:val="30"/>
        </w:rPr>
        <w:t>科创中国</w:t>
      </w:r>
      <w:r>
        <w:rPr>
          <w:rFonts w:hint="eastAsia" w:ascii="Times New Roman" w:hAnsi="Times New Roman" w:eastAsia="仿宋" w:cs="Times New Roman"/>
          <w:sz w:val="30"/>
          <w:szCs w:val="30"/>
        </w:rPr>
        <w:t>”</w:t>
      </w:r>
      <w:r>
        <w:rPr>
          <w:rFonts w:ascii="Times New Roman" w:hAnsi="Times New Roman" w:eastAsia="仿宋" w:cs="Times New Roman"/>
          <w:sz w:val="30"/>
          <w:szCs w:val="30"/>
        </w:rPr>
        <w:t>综合能源产业峰会</w:t>
      </w:r>
    </w:p>
    <w:p>
      <w:pPr>
        <w:adjustRightInd w:val="0"/>
        <w:snapToGrid w:val="0"/>
        <w:ind w:left="1506" w:hanging="1506" w:hangingChars="500"/>
        <w:jc w:val="left"/>
        <w:rPr>
          <w:rStyle w:val="10"/>
          <w:rFonts w:ascii="Times New Roman" w:hAnsi="Times New Roman" w:eastAsia="仿宋" w:cs="Times New Roman"/>
          <w:sz w:val="30"/>
          <w:szCs w:val="30"/>
          <w:lang w:eastAsia="zh-CN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 xml:space="preserve">二、主题: </w:t>
      </w:r>
      <w:r>
        <w:rPr>
          <w:rFonts w:ascii="Times New Roman" w:hAnsi="Times New Roman" w:eastAsia="仿宋" w:cs="Times New Roman"/>
          <w:sz w:val="30"/>
          <w:szCs w:val="30"/>
        </w:rPr>
        <w:t>践行</w:t>
      </w:r>
      <w:r>
        <w:rPr>
          <w:rFonts w:hint="eastAsia" w:ascii="Times New Roman" w:hAnsi="Times New Roman" w:eastAsia="仿宋" w:cs="Times New Roman"/>
          <w:sz w:val="30"/>
          <w:szCs w:val="30"/>
        </w:rPr>
        <w:t>“</w:t>
      </w:r>
      <w:r>
        <w:rPr>
          <w:rFonts w:ascii="Times New Roman" w:hAnsi="Times New Roman" w:eastAsia="仿宋" w:cs="Times New Roman"/>
          <w:sz w:val="30"/>
          <w:szCs w:val="30"/>
        </w:rPr>
        <w:t>30</w:t>
      </w:r>
      <w:r>
        <w:rPr>
          <w:rFonts w:hint="eastAsia" w:ascii="Times New Roman" w:hAnsi="Times New Roman" w:eastAsia="仿宋" w:cs="Times New Roman"/>
          <w:sz w:val="30"/>
          <w:szCs w:val="30"/>
        </w:rPr>
        <w:t>·</w:t>
      </w:r>
      <w:r>
        <w:rPr>
          <w:rFonts w:ascii="Times New Roman" w:hAnsi="Times New Roman" w:eastAsia="仿宋" w:cs="Times New Roman"/>
          <w:sz w:val="30"/>
          <w:szCs w:val="30"/>
        </w:rPr>
        <w:t>60</w:t>
      </w:r>
      <w:r>
        <w:rPr>
          <w:rFonts w:hint="eastAsia" w:ascii="Times New Roman" w:hAnsi="Times New Roman" w:eastAsia="仿宋" w:cs="Times New Roman"/>
          <w:sz w:val="30"/>
          <w:szCs w:val="30"/>
        </w:rPr>
        <w:t>”</w:t>
      </w:r>
      <w:r>
        <w:rPr>
          <w:rFonts w:ascii="Times New Roman" w:hAnsi="Times New Roman" w:eastAsia="仿宋" w:cs="Times New Roman"/>
          <w:sz w:val="30"/>
          <w:szCs w:val="30"/>
        </w:rPr>
        <w:t xml:space="preserve"> 碳达峰、碳中和</w:t>
      </w:r>
      <w:r>
        <w:rPr>
          <w:rFonts w:hint="eastAsia" w:ascii="Times New Roman" w:hAnsi="Times New Roman" w:eastAsia="仿宋" w:cs="Times New Roman"/>
          <w:sz w:val="30"/>
          <w:szCs w:val="30"/>
        </w:rPr>
        <w:t>、</w:t>
      </w:r>
      <w:r>
        <w:rPr>
          <w:rFonts w:ascii="Times New Roman" w:hAnsi="Times New Roman" w:eastAsia="仿宋" w:cs="Times New Roman"/>
          <w:sz w:val="30"/>
          <w:szCs w:val="30"/>
        </w:rPr>
        <w:t>助力国家能源高质量发展</w:t>
      </w:r>
    </w:p>
    <w:p>
      <w:pPr>
        <w:adjustRightInd w:val="0"/>
        <w:snapToGrid w:val="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三、时间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：</w:t>
      </w:r>
      <w:r>
        <w:rPr>
          <w:rFonts w:ascii="Times New Roman" w:hAnsi="Times New Roman" w:eastAsia="仿宋" w:cs="Times New Roman"/>
          <w:sz w:val="30"/>
          <w:szCs w:val="30"/>
        </w:rPr>
        <w:t>2021年6月8日</w:t>
      </w:r>
      <w:r>
        <w:rPr>
          <w:rFonts w:hint="eastAsia" w:ascii="Times New Roman" w:hAnsi="Times New Roman" w:eastAsia="仿宋" w:cs="Times New Roman"/>
          <w:sz w:val="30"/>
          <w:szCs w:val="30"/>
        </w:rPr>
        <w:t>（星期二）</w:t>
      </w:r>
    </w:p>
    <w:p>
      <w:pPr>
        <w:adjustRightInd w:val="0"/>
        <w:snapToGrid w:val="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四、地点</w:t>
      </w:r>
      <w:r>
        <w:rPr>
          <w:rFonts w:ascii="Times New Roman" w:hAnsi="Times New Roman" w:eastAsia="仿宋" w:cs="Times New Roman"/>
          <w:sz w:val="30"/>
          <w:szCs w:val="30"/>
        </w:rPr>
        <w:t>：北京中国科技会堂B10</w:t>
      </w:r>
      <w:r>
        <w:rPr>
          <w:rFonts w:hint="eastAsia" w:ascii="Times New Roman" w:hAnsi="Times New Roman" w:eastAsia="仿宋" w:cs="Times New Roman"/>
          <w:sz w:val="30"/>
          <w:szCs w:val="30"/>
        </w:rPr>
        <w:t>5会议室</w:t>
      </w:r>
    </w:p>
    <w:p>
      <w:pPr>
        <w:adjustRightInd w:val="0"/>
        <w:snapToGrid w:val="0"/>
        <w:jc w:val="left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sz w:val="30"/>
          <w:szCs w:val="30"/>
        </w:rPr>
        <w:t>五、</w:t>
      </w:r>
      <w:r>
        <w:rPr>
          <w:rFonts w:ascii="Times New Roman" w:hAnsi="Times New Roman" w:eastAsia="仿宋" w:cs="Times New Roman"/>
          <w:b/>
          <w:sz w:val="30"/>
          <w:szCs w:val="30"/>
        </w:rPr>
        <w:t>组织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：</w:t>
      </w:r>
    </w:p>
    <w:p>
      <w:pPr>
        <w:pStyle w:val="15"/>
        <w:adjustRightInd w:val="0"/>
        <w:snapToGrid w:val="0"/>
        <w:ind w:firstLine="600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指导单位：</w:t>
      </w:r>
      <w:r>
        <w:rPr>
          <w:rFonts w:ascii="Times New Roman" w:hAnsi="Times New Roman" w:eastAsia="仿宋" w:cs="Times New Roman"/>
          <w:bCs/>
          <w:sz w:val="30"/>
          <w:szCs w:val="30"/>
        </w:rPr>
        <w:t>中国科</w:t>
      </w:r>
      <w:r>
        <w:rPr>
          <w:rFonts w:hint="eastAsia" w:ascii="Times New Roman" w:hAnsi="Times New Roman" w:eastAsia="仿宋" w:cs="Times New Roman"/>
          <w:bCs/>
          <w:sz w:val="30"/>
          <w:szCs w:val="30"/>
        </w:rPr>
        <w:t>学技术</w:t>
      </w:r>
      <w:r>
        <w:rPr>
          <w:rFonts w:ascii="Times New Roman" w:hAnsi="Times New Roman" w:eastAsia="仿宋" w:cs="Times New Roman"/>
          <w:bCs/>
          <w:sz w:val="30"/>
          <w:szCs w:val="30"/>
        </w:rPr>
        <w:t>协</w:t>
      </w:r>
      <w:r>
        <w:rPr>
          <w:rFonts w:hint="eastAsia" w:ascii="Times New Roman" w:hAnsi="Times New Roman" w:eastAsia="仿宋" w:cs="Times New Roman"/>
          <w:bCs/>
          <w:sz w:val="30"/>
          <w:szCs w:val="30"/>
        </w:rPr>
        <w:t>会</w:t>
      </w:r>
      <w:r>
        <w:rPr>
          <w:rFonts w:ascii="Times New Roman" w:hAnsi="Times New Roman" w:eastAsia="仿宋" w:cs="Times New Roman"/>
          <w:bCs/>
          <w:sz w:val="30"/>
          <w:szCs w:val="30"/>
        </w:rPr>
        <w:t>学会服务中心</w:t>
      </w:r>
    </w:p>
    <w:p>
      <w:pPr>
        <w:adjustRightInd w:val="0"/>
        <w:snapToGrid w:val="0"/>
        <w:ind w:firstLine="600" w:firstLineChars="200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主办单位：</w:t>
      </w:r>
      <w:r>
        <w:rPr>
          <w:rFonts w:ascii="Times New Roman" w:hAnsi="Times New Roman" w:eastAsia="仿宋" w:cs="Times New Roman"/>
          <w:bCs/>
          <w:sz w:val="30"/>
          <w:szCs w:val="30"/>
        </w:rPr>
        <w:t>中国能源研究会</w:t>
      </w:r>
    </w:p>
    <w:p>
      <w:pPr>
        <w:pStyle w:val="15"/>
        <w:adjustRightInd w:val="0"/>
        <w:snapToGrid w:val="0"/>
        <w:ind w:firstLine="0" w:firstLineChars="0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 xml:space="preserve">    联合主办：</w:t>
      </w:r>
      <w:r>
        <w:rPr>
          <w:rFonts w:ascii="Times New Roman" w:hAnsi="Times New Roman" w:eastAsia="仿宋" w:cs="Times New Roman"/>
          <w:bCs/>
          <w:sz w:val="30"/>
          <w:szCs w:val="30"/>
        </w:rPr>
        <w:t>北京经济技术开发区管理委员会</w:t>
      </w:r>
    </w:p>
    <w:p>
      <w:pPr>
        <w:pStyle w:val="6"/>
        <w:shd w:val="clear" w:color="auto" w:fill="FFFFFF"/>
        <w:adjustRightInd w:val="0"/>
        <w:snapToGrid w:val="0"/>
        <w:ind w:left="2130" w:leftChars="270" w:hanging="1563" w:hangingChars="521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ascii="Times New Roman" w:hAnsi="Times New Roman" w:eastAsia="仿宋" w:cs="Times New Roman"/>
          <w:bCs/>
          <w:sz w:val="30"/>
          <w:szCs w:val="30"/>
        </w:rPr>
        <w:t>协办单位：能源行业综合能源服务标准化工作组、全国电力需求侧管理标准化技术委员会、天津大学、暨南大学能源电力研究中心、上海交</w:t>
      </w:r>
      <w:r>
        <w:rPr>
          <w:rFonts w:hint="eastAsia" w:ascii="Times New Roman" w:hAnsi="Times New Roman" w:eastAsia="仿宋" w:cs="Times New Roman"/>
          <w:bCs/>
          <w:sz w:val="30"/>
          <w:szCs w:val="30"/>
        </w:rPr>
        <w:t>通</w:t>
      </w:r>
      <w:r>
        <w:rPr>
          <w:rFonts w:ascii="Times New Roman" w:hAnsi="Times New Roman" w:eastAsia="仿宋" w:cs="Times New Roman"/>
          <w:bCs/>
          <w:sz w:val="30"/>
          <w:szCs w:val="30"/>
        </w:rPr>
        <w:t>大</w:t>
      </w:r>
      <w:r>
        <w:rPr>
          <w:rFonts w:hint="eastAsia" w:ascii="Times New Roman" w:hAnsi="Times New Roman" w:eastAsia="仿宋" w:cs="Times New Roman"/>
          <w:bCs/>
          <w:sz w:val="30"/>
          <w:szCs w:val="30"/>
        </w:rPr>
        <w:t>学</w:t>
      </w:r>
      <w:r>
        <w:rPr>
          <w:rFonts w:ascii="Times New Roman" w:hAnsi="Times New Roman" w:eastAsia="仿宋" w:cs="Times New Roman"/>
          <w:bCs/>
          <w:sz w:val="30"/>
          <w:szCs w:val="30"/>
        </w:rPr>
        <w:t>中英</w:t>
      </w:r>
      <w:r>
        <w:rPr>
          <w:rFonts w:hint="eastAsia" w:ascii="Times New Roman" w:hAnsi="Times New Roman" w:eastAsia="仿宋" w:cs="Times New Roman"/>
          <w:bCs/>
          <w:sz w:val="30"/>
          <w:szCs w:val="30"/>
        </w:rPr>
        <w:t>国际</w:t>
      </w:r>
      <w:r>
        <w:rPr>
          <w:rFonts w:ascii="Times New Roman" w:hAnsi="Times New Roman" w:eastAsia="仿宋" w:cs="Times New Roman"/>
          <w:bCs/>
          <w:sz w:val="30"/>
          <w:szCs w:val="30"/>
        </w:rPr>
        <w:t>低碳学院</w:t>
      </w:r>
    </w:p>
    <w:p>
      <w:pPr>
        <w:pStyle w:val="15"/>
        <w:adjustRightInd w:val="0"/>
        <w:snapToGrid w:val="0"/>
        <w:ind w:firstLine="600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承办单位：</w:t>
      </w:r>
      <w:r>
        <w:rPr>
          <w:rFonts w:ascii="Times New Roman" w:hAnsi="Times New Roman" w:eastAsia="仿宋" w:cs="Times New Roman"/>
          <w:bCs/>
          <w:sz w:val="30"/>
          <w:szCs w:val="30"/>
        </w:rPr>
        <w:t>中国能源研究会电能技术专业委员会</w:t>
      </w:r>
    </w:p>
    <w:p>
      <w:pPr>
        <w:pStyle w:val="15"/>
        <w:adjustRightInd w:val="0"/>
        <w:snapToGrid w:val="0"/>
        <w:ind w:firstLine="2100" w:firstLineChars="700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ascii="Times New Roman" w:hAnsi="Times New Roman" w:eastAsia="仿宋" w:cs="Times New Roman"/>
          <w:bCs/>
          <w:sz w:val="30"/>
          <w:szCs w:val="30"/>
        </w:rPr>
        <w:t>中能国研（北京）电力科学研究院</w:t>
      </w:r>
    </w:p>
    <w:p>
      <w:pPr>
        <w:pStyle w:val="6"/>
        <w:shd w:val="clear" w:color="auto" w:fill="FFFFFF"/>
        <w:adjustRightInd w:val="0"/>
        <w:snapToGrid w:val="0"/>
        <w:ind w:left="2130" w:leftChars="270" w:hanging="1563" w:hangingChars="521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Cs/>
          <w:sz w:val="30"/>
          <w:szCs w:val="30"/>
        </w:rPr>
        <w:t>平台支持：科创中国、科技工作者之家</w:t>
      </w:r>
    </w:p>
    <w:p>
      <w:pPr>
        <w:pStyle w:val="6"/>
        <w:shd w:val="clear" w:color="auto" w:fill="FFFFFF"/>
        <w:adjustRightInd w:val="0"/>
        <w:snapToGrid w:val="0"/>
        <w:ind w:left="2130" w:leftChars="270" w:hanging="1563" w:hangingChars="521"/>
        <w:rPr>
          <w:rFonts w:ascii="Times New Roman" w:hAnsi="Times New Roman" w:eastAsia="仿宋" w:cs="Times New Roman"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Cs/>
          <w:sz w:val="30"/>
          <w:szCs w:val="30"/>
        </w:rPr>
        <w:t>支持单位：东方电子股份有限公司</w:t>
      </w:r>
    </w:p>
    <w:p>
      <w:pPr>
        <w:adjustRightInd w:val="0"/>
        <w:snapToGrid w:val="0"/>
        <w:ind w:left="2108" w:hanging="2108" w:hangingChars="700"/>
        <w:rPr>
          <w:rFonts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sz w:val="30"/>
          <w:szCs w:val="30"/>
        </w:rPr>
        <w:t>六、峰会安排：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峰会将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分为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专家主旨报告、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科创中国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综合能源专家服务团成果报告发布、综合能源技术论坛、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综合能源产业项目路演等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。</w:t>
      </w:r>
    </w:p>
    <w:p>
      <w:pPr>
        <w:adjustRightInd w:val="0"/>
        <w:snapToGrid w:val="0"/>
        <w:ind w:left="2108" w:hanging="2108" w:hangingChars="700"/>
        <w:jc w:val="left"/>
        <w:rPr>
          <w:rFonts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kern w:val="0"/>
          <w:sz w:val="30"/>
          <w:szCs w:val="30"/>
        </w:rPr>
        <w:t>七、</w:t>
      </w:r>
      <w:r>
        <w:rPr>
          <w:rFonts w:ascii="Times New Roman" w:hAnsi="Times New Roman" w:eastAsia="仿宋" w:cs="Times New Roman"/>
          <w:b/>
          <w:kern w:val="0"/>
          <w:sz w:val="30"/>
          <w:szCs w:val="30"/>
        </w:rPr>
        <w:t>参会代表：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政府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有关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主管部门、综合能源标准化专家、高校、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</w:rPr>
        <w:t>科研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院所、综合能源服务与绿色金融（投资）机构、产业园区及研究会会员单位等。</w:t>
      </w:r>
    </w:p>
    <w:p>
      <w:pPr>
        <w:adjustRightInd w:val="0"/>
        <w:snapToGrid w:val="0"/>
        <w:jc w:val="left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sz w:val="30"/>
          <w:szCs w:val="30"/>
        </w:rPr>
        <w:t>八</w:t>
      </w:r>
      <w:r>
        <w:rPr>
          <w:rFonts w:ascii="Times New Roman" w:hAnsi="Times New Roman" w:eastAsia="仿宋" w:cs="Times New Roman"/>
          <w:b/>
          <w:sz w:val="30"/>
          <w:szCs w:val="30"/>
        </w:rPr>
        <w:t>、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其他</w:t>
      </w:r>
      <w:r>
        <w:rPr>
          <w:rFonts w:ascii="Times New Roman" w:hAnsi="Times New Roman" w:eastAsia="仿宋" w:cs="Times New Roman"/>
          <w:b/>
          <w:sz w:val="30"/>
          <w:szCs w:val="30"/>
        </w:rPr>
        <w:t>事项：</w:t>
      </w:r>
    </w:p>
    <w:p>
      <w:pPr>
        <w:pStyle w:val="15"/>
        <w:adjustRightInd w:val="0"/>
        <w:snapToGrid w:val="0"/>
        <w:ind w:firstLine="6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1、峰会</w:t>
      </w:r>
      <w:r>
        <w:rPr>
          <w:rFonts w:ascii="Times New Roman" w:hAnsi="Times New Roman" w:eastAsia="仿宋" w:cs="Times New Roman"/>
          <w:sz w:val="30"/>
          <w:szCs w:val="30"/>
        </w:rPr>
        <w:t>不收</w:t>
      </w:r>
      <w:r>
        <w:rPr>
          <w:rFonts w:hint="eastAsia" w:ascii="Times New Roman" w:hAnsi="Times New Roman" w:eastAsia="仿宋" w:cs="Times New Roman"/>
          <w:sz w:val="30"/>
          <w:szCs w:val="30"/>
        </w:rPr>
        <w:t>取会议</w:t>
      </w:r>
      <w:r>
        <w:rPr>
          <w:rFonts w:ascii="Times New Roman" w:hAnsi="Times New Roman" w:eastAsia="仿宋" w:cs="Times New Roman"/>
          <w:sz w:val="30"/>
          <w:szCs w:val="30"/>
        </w:rPr>
        <w:t>费，</w:t>
      </w:r>
      <w:r>
        <w:rPr>
          <w:rFonts w:hint="eastAsia" w:ascii="Times New Roman" w:hAnsi="Times New Roman" w:eastAsia="仿宋" w:cs="Times New Roman"/>
          <w:sz w:val="30"/>
          <w:szCs w:val="30"/>
        </w:rPr>
        <w:t>差旅交通</w:t>
      </w:r>
      <w:r>
        <w:rPr>
          <w:rFonts w:ascii="Times New Roman" w:hAnsi="Times New Roman" w:eastAsia="仿宋" w:cs="Times New Roman"/>
          <w:sz w:val="30"/>
          <w:szCs w:val="30"/>
        </w:rPr>
        <w:t>费用</w:t>
      </w:r>
      <w:r>
        <w:rPr>
          <w:rFonts w:hint="eastAsia" w:ascii="Times New Roman" w:hAnsi="Times New Roman" w:eastAsia="仿宋" w:cs="Times New Roman"/>
          <w:sz w:val="30"/>
          <w:szCs w:val="30"/>
        </w:rPr>
        <w:t>请</w:t>
      </w:r>
      <w:r>
        <w:rPr>
          <w:rFonts w:ascii="Times New Roman" w:hAnsi="Times New Roman" w:eastAsia="仿宋" w:cs="Times New Roman"/>
          <w:sz w:val="30"/>
          <w:szCs w:val="30"/>
        </w:rPr>
        <w:t>自理（住宿</w:t>
      </w:r>
      <w:r>
        <w:rPr>
          <w:rFonts w:hint="eastAsia" w:ascii="Times New Roman" w:hAnsi="Times New Roman" w:eastAsia="仿宋" w:cs="Times New Roman"/>
          <w:sz w:val="30"/>
          <w:szCs w:val="30"/>
        </w:rPr>
        <w:t>请</w:t>
      </w:r>
      <w:r>
        <w:rPr>
          <w:rFonts w:ascii="Times New Roman" w:hAnsi="Times New Roman" w:eastAsia="仿宋" w:cs="Times New Roman"/>
          <w:sz w:val="30"/>
          <w:szCs w:val="30"/>
        </w:rPr>
        <w:t>自行预订）。</w:t>
      </w:r>
    </w:p>
    <w:p>
      <w:pPr>
        <w:adjustRightInd w:val="0"/>
        <w:snapToGrid w:val="0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Cs/>
          <w:sz w:val="30"/>
          <w:szCs w:val="30"/>
        </w:rPr>
        <w:t>2</w:t>
      </w:r>
      <w:r>
        <w:rPr>
          <w:rFonts w:hint="eastAsia" w:ascii="Times New Roman" w:hAnsi="Times New Roman" w:eastAsia="仿宋" w:cs="Times New Roman"/>
          <w:bCs/>
          <w:sz w:val="30"/>
          <w:szCs w:val="30"/>
        </w:rPr>
        <w:t>、请</w:t>
      </w:r>
      <w:r>
        <w:rPr>
          <w:rFonts w:ascii="Times New Roman" w:hAnsi="Times New Roman" w:eastAsia="仿宋" w:cs="Times New Roman"/>
          <w:sz w:val="30"/>
          <w:szCs w:val="30"/>
        </w:rPr>
        <w:t>参会代表严格</w:t>
      </w:r>
      <w:r>
        <w:rPr>
          <w:rFonts w:hint="eastAsia" w:ascii="Times New Roman" w:hAnsi="Times New Roman" w:eastAsia="仿宋" w:cs="Times New Roman"/>
          <w:sz w:val="30"/>
          <w:szCs w:val="30"/>
        </w:rPr>
        <w:t>执行国家和地方有关部门</w:t>
      </w:r>
      <w:r>
        <w:rPr>
          <w:rFonts w:ascii="Times New Roman" w:hAnsi="Times New Roman" w:eastAsia="仿宋" w:cs="Times New Roman"/>
          <w:sz w:val="30"/>
          <w:szCs w:val="30"/>
        </w:rPr>
        <w:t>新冠肺炎疫情防控措施，持绿色健康码参会，会议期间做好个人防护。</w:t>
      </w:r>
    </w:p>
    <w:p>
      <w:pPr>
        <w:adjustRightInd w:val="0"/>
        <w:snapToGrid w:val="0"/>
        <w:jc w:val="left"/>
        <w:rPr>
          <w:rFonts w:hint="eastAsia" w:ascii="Times New Roman" w:hAnsi="Times New Roman" w:eastAsia="仿宋" w:cs="Times New Roman"/>
          <w:b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Times New Roman" w:hAnsi="Times New Roman" w:eastAsia="仿宋" w:cs="Times New Roman"/>
          <w:b/>
          <w:sz w:val="32"/>
          <w:szCs w:val="32"/>
        </w:rPr>
      </w:pPr>
    </w:p>
    <w:p>
      <w:pPr>
        <w:adjustRightInd w:val="0"/>
        <w:snapToGrid w:val="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九</w:t>
      </w:r>
      <w:r>
        <w:rPr>
          <w:rFonts w:ascii="Times New Roman" w:hAnsi="Times New Roman" w:eastAsia="仿宋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会议</w:t>
      </w:r>
      <w:r>
        <w:rPr>
          <w:rFonts w:ascii="Times New Roman" w:hAnsi="Times New Roman" w:eastAsia="仿宋" w:cs="Times New Roman"/>
          <w:b/>
          <w:sz w:val="32"/>
          <w:szCs w:val="32"/>
        </w:rPr>
        <w:t>日程</w:t>
      </w:r>
    </w:p>
    <w:bookmarkEnd w:id="0"/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195"/>
        <w:gridCol w:w="4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6月8日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上午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 xml:space="preserve">09:00-12:00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专家主旨报告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主持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中国能源研究会副理事长兼秘书长孙正运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中国能源研究会监事长韩水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内   容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单位/演讲人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09:0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-09:40</w:t>
            </w:r>
          </w:p>
        </w:tc>
        <w:tc>
          <w:tcPr>
            <w:tcW w:w="1832" w:type="pct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致欢迎词</w:t>
            </w:r>
          </w:p>
        </w:tc>
        <w:tc>
          <w:tcPr>
            <w:tcW w:w="233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中国能源研究会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理事长史玉波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北京经济技术开发区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管委会领导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致辞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中国科协学会服务中心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国家能源局领导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工信部节能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与综合利用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09:40-10:10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国家电网公司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综合能源服务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业务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国家电网有限公司营销部主任李明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10:10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:40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“十四五”综合能源服务产业发展展望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国家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发改委能源研究所研究员周伏秋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:40-11: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南方电网公司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综合能源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业务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南方电网综合能源股份有限公司董事长秦华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eastAsia="zh-CN"/>
              </w:rPr>
              <w:t>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11: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综合能源服务典型案例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国网河北综合能源服务有限公司董事长李洪涛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11: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“科创中国”综合能源专家服务团工作报告与成果发布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中国能源研究会电能技术专业委员会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2:0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0-13:30</w:t>
            </w:r>
          </w:p>
        </w:tc>
        <w:tc>
          <w:tcPr>
            <w:tcW w:w="4169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午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 xml:space="preserve">6月8日下午13:30-17:00  综合能源技术论坛 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主持人：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暨南大学能源电力研究中心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主任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刘敏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天津大学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教授刘洪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丹麦综合能源发展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丹麦科技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大学教授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吴秋伟（国际连线）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碳中和目标下（上海）综合能源服务的创新发展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“科创中国”综合能源服务团上海专家服务站负责人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吴俊宏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14:30-15:00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新形势下的综合能源服务发展探索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东方电子股份有限公司综合能源产品线技术总监孙英英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15:00-15:30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日本综合能源发展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及国内综合能源典型项目分析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中建设计集团智慧建筑技术中心总经理/日本九州大学研究员赵飞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15:30-16:00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用户侧综合能源系统仿真分析与规划运行技术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天津大学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教授刘洪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16:00-16:30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英国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本地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能源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系统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发展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英国卡迪夫大学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工程学院教授周越（国际连线）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31" w:type="pc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  <w:t>16:30-17:00</w:t>
            </w:r>
          </w:p>
        </w:tc>
        <w:tc>
          <w:tcPr>
            <w:tcW w:w="183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综合能源系统机理研究、效益评估及运行优化</w:t>
            </w:r>
          </w:p>
        </w:tc>
        <w:tc>
          <w:tcPr>
            <w:tcW w:w="23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华南理工大学电力学院教授陈皓勇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lang w:eastAsia="zh-CN"/>
              </w:rPr>
              <w:t>（线上）</w:t>
            </w:r>
          </w:p>
        </w:tc>
      </w:tr>
    </w:tbl>
    <w:p>
      <w:pPr>
        <w:spacing w:line="360" w:lineRule="auto"/>
        <w:jc w:val="left"/>
        <w:rPr>
          <w:rFonts w:hint="eastAsia" w:ascii="Times New Roman" w:hAnsi="Times New Roman" w:cs="Times New Roman"/>
          <w:b/>
          <w:sz w:val="32"/>
          <w:szCs w:val="24"/>
        </w:rPr>
      </w:pPr>
      <w:bookmarkStart w:id="1" w:name="_GoBack"/>
      <w:bookmarkEnd w:id="1"/>
    </w:p>
    <w:p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附件2</w:t>
      </w:r>
      <w:r>
        <w:rPr>
          <w:rFonts w:hint="eastAsia" w:ascii="Times New Roman" w:hAnsi="Times New Roman" w:cs="Times New Roman"/>
          <w:b/>
          <w:sz w:val="32"/>
          <w:szCs w:val="24"/>
        </w:rPr>
        <w:t>：</w:t>
      </w:r>
    </w:p>
    <w:p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</w:p>
    <w:p>
      <w:pPr>
        <w:spacing w:line="360" w:lineRule="auto"/>
        <w:jc w:val="center"/>
        <w:rPr>
          <w:rStyle w:val="10"/>
          <w:rFonts w:ascii="Times New Roman" w:hAnsi="Times New Roman" w:eastAsia="PMingLiU" w:cs="Times New Roman"/>
          <w:sz w:val="32"/>
          <w:szCs w:val="32"/>
        </w:rPr>
      </w:pPr>
      <w:r>
        <w:rPr>
          <w:rStyle w:val="10"/>
          <w:rFonts w:ascii="Times New Roman" w:hAnsi="Times New Roman" w:eastAsia="仿宋" w:cs="Times New Roman"/>
          <w:sz w:val="32"/>
          <w:szCs w:val="32"/>
        </w:rPr>
        <w:t>参会回执表</w:t>
      </w:r>
    </w:p>
    <w:p>
      <w:pPr>
        <w:spacing w:line="360" w:lineRule="auto"/>
        <w:jc w:val="center"/>
        <w:rPr>
          <w:rStyle w:val="10"/>
          <w:rFonts w:ascii="Times New Roman" w:hAnsi="Times New Roman" w:eastAsia="仿宋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" w:cs="Times New Roman"/>
          <w:sz w:val="32"/>
          <w:szCs w:val="32"/>
        </w:rPr>
        <w:t>（扫描二维码注册参会人信息）</w:t>
      </w:r>
    </w:p>
    <w:p>
      <w:pPr>
        <w:spacing w:line="360" w:lineRule="auto"/>
        <w:jc w:val="center"/>
        <w:rPr>
          <w:rStyle w:val="10"/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438400" cy="2438400"/>
            <wp:effectExtent l="19050" t="0" r="0" b="0"/>
            <wp:docPr id="1" name="图片 1" descr="C:\Users\Administrator\Desktop\科创中国峰会\报名二维码==6月8日科创中国综合能源产业峰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科创中国峰会\报名二维码==6月8日科创中国综合能源产业峰会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inherit" w:hAnsi="inherit"/>
          <w:color w:val="000000"/>
          <w:szCs w:val="21"/>
          <w:lang w:eastAsia="zh-TW"/>
        </w:rPr>
      </w:pPr>
      <w:r>
        <w:rPr>
          <w:rFonts w:hint="eastAsia" w:ascii="微软雅黑" w:hAnsi="微软雅黑" w:eastAsia="微软雅黑"/>
          <w:color w:val="000000"/>
          <w:sz w:val="28"/>
          <w:szCs w:val="21"/>
          <w:shd w:val="clear" w:color="auto" w:fill="FFFFFF"/>
          <w:lang w:eastAsia="zh-TW"/>
        </w:rPr>
        <w:t>线上链接注册：</w:t>
      </w:r>
      <w:r>
        <w:rPr>
          <w:rFonts w:ascii="inherit" w:hAnsi="inherit"/>
          <w:color w:val="000000"/>
          <w:sz w:val="28"/>
          <w:szCs w:val="21"/>
          <w:lang w:eastAsia="zh-TW"/>
        </w:rPr>
        <w:t>http://cers.scimall.org.cn/meeting/kczgzhny/</w:t>
      </w:r>
      <w:r>
        <w:rPr>
          <w:rFonts w:hint="eastAsia" w:ascii="inherit" w:hAnsi="inherit"/>
          <w:color w:val="000000"/>
          <w:sz w:val="28"/>
          <w:szCs w:val="21"/>
          <w:lang w:eastAsia="zh-TW"/>
        </w:rPr>
        <w:t xml:space="preserve"> </w:t>
      </w:r>
    </w:p>
    <w:p>
      <w:pPr>
        <w:spacing w:line="360" w:lineRule="auto"/>
        <w:jc w:val="left"/>
        <w:rPr>
          <w:rStyle w:val="10"/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left"/>
        <w:rPr>
          <w:rStyle w:val="10"/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993" w:right="1701" w:bottom="1418" w:left="1701" w:header="851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9317281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EAF"/>
    <w:rsid w:val="0000479D"/>
    <w:rsid w:val="0000534A"/>
    <w:rsid w:val="00007E7F"/>
    <w:rsid w:val="000111D3"/>
    <w:rsid w:val="00012B8B"/>
    <w:rsid w:val="00012DAE"/>
    <w:rsid w:val="0003040C"/>
    <w:rsid w:val="0003120B"/>
    <w:rsid w:val="0003278B"/>
    <w:rsid w:val="00033F90"/>
    <w:rsid w:val="00034649"/>
    <w:rsid w:val="00035768"/>
    <w:rsid w:val="00045BB2"/>
    <w:rsid w:val="000478DE"/>
    <w:rsid w:val="00047FB9"/>
    <w:rsid w:val="00051946"/>
    <w:rsid w:val="00054E31"/>
    <w:rsid w:val="00056EEA"/>
    <w:rsid w:val="0006135C"/>
    <w:rsid w:val="000625BA"/>
    <w:rsid w:val="000642B4"/>
    <w:rsid w:val="000667F9"/>
    <w:rsid w:val="0007303F"/>
    <w:rsid w:val="0007381C"/>
    <w:rsid w:val="000747A8"/>
    <w:rsid w:val="00076A19"/>
    <w:rsid w:val="00077F0F"/>
    <w:rsid w:val="00081F57"/>
    <w:rsid w:val="00087C8E"/>
    <w:rsid w:val="00093E13"/>
    <w:rsid w:val="000A0CB2"/>
    <w:rsid w:val="000A49C3"/>
    <w:rsid w:val="000A4E80"/>
    <w:rsid w:val="000B3CF5"/>
    <w:rsid w:val="000B5613"/>
    <w:rsid w:val="000B72C0"/>
    <w:rsid w:val="000B74C1"/>
    <w:rsid w:val="000C7CCA"/>
    <w:rsid w:val="000C7D15"/>
    <w:rsid w:val="000D218D"/>
    <w:rsid w:val="000D28DC"/>
    <w:rsid w:val="000D627C"/>
    <w:rsid w:val="000E3732"/>
    <w:rsid w:val="000E3E22"/>
    <w:rsid w:val="000E5ECB"/>
    <w:rsid w:val="000E740B"/>
    <w:rsid w:val="000F582C"/>
    <w:rsid w:val="001009F9"/>
    <w:rsid w:val="0010316D"/>
    <w:rsid w:val="00106FC3"/>
    <w:rsid w:val="00116EB5"/>
    <w:rsid w:val="001178F8"/>
    <w:rsid w:val="00120585"/>
    <w:rsid w:val="00121A62"/>
    <w:rsid w:val="00124B37"/>
    <w:rsid w:val="001666B9"/>
    <w:rsid w:val="0017049D"/>
    <w:rsid w:val="00171983"/>
    <w:rsid w:val="0017773A"/>
    <w:rsid w:val="001779BC"/>
    <w:rsid w:val="00184695"/>
    <w:rsid w:val="00184AFC"/>
    <w:rsid w:val="00193282"/>
    <w:rsid w:val="001A06A9"/>
    <w:rsid w:val="001A6F40"/>
    <w:rsid w:val="001B1B80"/>
    <w:rsid w:val="001C024A"/>
    <w:rsid w:val="001C0B5A"/>
    <w:rsid w:val="001C452F"/>
    <w:rsid w:val="001C6F14"/>
    <w:rsid w:val="001D05DF"/>
    <w:rsid w:val="001D3340"/>
    <w:rsid w:val="001D49C3"/>
    <w:rsid w:val="00202C58"/>
    <w:rsid w:val="0020302A"/>
    <w:rsid w:val="00203943"/>
    <w:rsid w:val="0020659B"/>
    <w:rsid w:val="00207915"/>
    <w:rsid w:val="00215741"/>
    <w:rsid w:val="00221619"/>
    <w:rsid w:val="002273C6"/>
    <w:rsid w:val="002356F8"/>
    <w:rsid w:val="00240E14"/>
    <w:rsid w:val="0024435F"/>
    <w:rsid w:val="002463E8"/>
    <w:rsid w:val="00252317"/>
    <w:rsid w:val="00253CA7"/>
    <w:rsid w:val="002619BA"/>
    <w:rsid w:val="00267D8A"/>
    <w:rsid w:val="00271406"/>
    <w:rsid w:val="00282B6D"/>
    <w:rsid w:val="00287D1E"/>
    <w:rsid w:val="00290286"/>
    <w:rsid w:val="00293E3A"/>
    <w:rsid w:val="002964C4"/>
    <w:rsid w:val="002A1C62"/>
    <w:rsid w:val="002A240B"/>
    <w:rsid w:val="002A3CE9"/>
    <w:rsid w:val="002B1C58"/>
    <w:rsid w:val="002B2B4A"/>
    <w:rsid w:val="002B3BE1"/>
    <w:rsid w:val="002B4AA9"/>
    <w:rsid w:val="002B58A3"/>
    <w:rsid w:val="002B68FE"/>
    <w:rsid w:val="002C3D9D"/>
    <w:rsid w:val="002E54A2"/>
    <w:rsid w:val="002F001F"/>
    <w:rsid w:val="002F35AF"/>
    <w:rsid w:val="0030017D"/>
    <w:rsid w:val="00302D56"/>
    <w:rsid w:val="003062C9"/>
    <w:rsid w:val="003116DA"/>
    <w:rsid w:val="00311B99"/>
    <w:rsid w:val="003162F5"/>
    <w:rsid w:val="00330B06"/>
    <w:rsid w:val="003373C4"/>
    <w:rsid w:val="00340399"/>
    <w:rsid w:val="00342FAB"/>
    <w:rsid w:val="00343381"/>
    <w:rsid w:val="003456F3"/>
    <w:rsid w:val="00346096"/>
    <w:rsid w:val="00346F8A"/>
    <w:rsid w:val="0036171D"/>
    <w:rsid w:val="00370665"/>
    <w:rsid w:val="00375C2E"/>
    <w:rsid w:val="00376C60"/>
    <w:rsid w:val="00377390"/>
    <w:rsid w:val="00380257"/>
    <w:rsid w:val="00383BBC"/>
    <w:rsid w:val="00394BB0"/>
    <w:rsid w:val="0039741B"/>
    <w:rsid w:val="003A0B30"/>
    <w:rsid w:val="003A13A5"/>
    <w:rsid w:val="003B271B"/>
    <w:rsid w:val="003C0AB1"/>
    <w:rsid w:val="003C4811"/>
    <w:rsid w:val="003C6015"/>
    <w:rsid w:val="003D1555"/>
    <w:rsid w:val="003D1B19"/>
    <w:rsid w:val="003D4371"/>
    <w:rsid w:val="003D5B64"/>
    <w:rsid w:val="003E2EB8"/>
    <w:rsid w:val="003E54CC"/>
    <w:rsid w:val="003F4A09"/>
    <w:rsid w:val="003F6175"/>
    <w:rsid w:val="0040369B"/>
    <w:rsid w:val="004047A4"/>
    <w:rsid w:val="00405B66"/>
    <w:rsid w:val="004106C1"/>
    <w:rsid w:val="00413B2F"/>
    <w:rsid w:val="00417499"/>
    <w:rsid w:val="00422A8F"/>
    <w:rsid w:val="004261CC"/>
    <w:rsid w:val="00426FD3"/>
    <w:rsid w:val="00431EC8"/>
    <w:rsid w:val="00433D8C"/>
    <w:rsid w:val="004346ED"/>
    <w:rsid w:val="0044013B"/>
    <w:rsid w:val="00442430"/>
    <w:rsid w:val="00443F4F"/>
    <w:rsid w:val="0045364C"/>
    <w:rsid w:val="00453EE7"/>
    <w:rsid w:val="00457AF8"/>
    <w:rsid w:val="00465058"/>
    <w:rsid w:val="004725D5"/>
    <w:rsid w:val="00475642"/>
    <w:rsid w:val="004866DD"/>
    <w:rsid w:val="00494D43"/>
    <w:rsid w:val="004A0E67"/>
    <w:rsid w:val="004A29A0"/>
    <w:rsid w:val="004A2B53"/>
    <w:rsid w:val="004A6C28"/>
    <w:rsid w:val="004A6F42"/>
    <w:rsid w:val="004B0B2A"/>
    <w:rsid w:val="004B3FC2"/>
    <w:rsid w:val="004B5BB6"/>
    <w:rsid w:val="004B6C15"/>
    <w:rsid w:val="004B7362"/>
    <w:rsid w:val="004C1BBA"/>
    <w:rsid w:val="004C73C9"/>
    <w:rsid w:val="004D1B40"/>
    <w:rsid w:val="004D4218"/>
    <w:rsid w:val="004D6280"/>
    <w:rsid w:val="004E3695"/>
    <w:rsid w:val="004E61C2"/>
    <w:rsid w:val="004F11B0"/>
    <w:rsid w:val="004F34E4"/>
    <w:rsid w:val="004F4647"/>
    <w:rsid w:val="004F4743"/>
    <w:rsid w:val="004F5457"/>
    <w:rsid w:val="004F6429"/>
    <w:rsid w:val="004F7405"/>
    <w:rsid w:val="00502F9D"/>
    <w:rsid w:val="0051065C"/>
    <w:rsid w:val="00511D2A"/>
    <w:rsid w:val="00514AA2"/>
    <w:rsid w:val="0051682F"/>
    <w:rsid w:val="00517437"/>
    <w:rsid w:val="00522603"/>
    <w:rsid w:val="00522C91"/>
    <w:rsid w:val="00527309"/>
    <w:rsid w:val="0053136C"/>
    <w:rsid w:val="00532F05"/>
    <w:rsid w:val="00534750"/>
    <w:rsid w:val="0053567D"/>
    <w:rsid w:val="00540C79"/>
    <w:rsid w:val="005439FD"/>
    <w:rsid w:val="005448F9"/>
    <w:rsid w:val="00551A0D"/>
    <w:rsid w:val="0055465D"/>
    <w:rsid w:val="00557030"/>
    <w:rsid w:val="005631D9"/>
    <w:rsid w:val="0057139A"/>
    <w:rsid w:val="005746BE"/>
    <w:rsid w:val="005820F0"/>
    <w:rsid w:val="00582285"/>
    <w:rsid w:val="0058239A"/>
    <w:rsid w:val="00592940"/>
    <w:rsid w:val="005A38F2"/>
    <w:rsid w:val="005A6CA7"/>
    <w:rsid w:val="005A7144"/>
    <w:rsid w:val="005B4493"/>
    <w:rsid w:val="005C0B2C"/>
    <w:rsid w:val="005C5444"/>
    <w:rsid w:val="005C659D"/>
    <w:rsid w:val="005D1852"/>
    <w:rsid w:val="005D3DB7"/>
    <w:rsid w:val="005D582F"/>
    <w:rsid w:val="005D61F5"/>
    <w:rsid w:val="005E5087"/>
    <w:rsid w:val="005E7ACC"/>
    <w:rsid w:val="005F1E57"/>
    <w:rsid w:val="005F2677"/>
    <w:rsid w:val="005F408E"/>
    <w:rsid w:val="005F57B5"/>
    <w:rsid w:val="00600C9C"/>
    <w:rsid w:val="00602DA8"/>
    <w:rsid w:val="006040FF"/>
    <w:rsid w:val="00605E0A"/>
    <w:rsid w:val="00606142"/>
    <w:rsid w:val="006108EA"/>
    <w:rsid w:val="00613BE0"/>
    <w:rsid w:val="00613E04"/>
    <w:rsid w:val="00617D42"/>
    <w:rsid w:val="00623411"/>
    <w:rsid w:val="006237C7"/>
    <w:rsid w:val="00624344"/>
    <w:rsid w:val="00624EAA"/>
    <w:rsid w:val="006254E5"/>
    <w:rsid w:val="00630108"/>
    <w:rsid w:val="006358A4"/>
    <w:rsid w:val="0063658D"/>
    <w:rsid w:val="00646662"/>
    <w:rsid w:val="0065243A"/>
    <w:rsid w:val="00657590"/>
    <w:rsid w:val="00660E0E"/>
    <w:rsid w:val="00664102"/>
    <w:rsid w:val="006703ED"/>
    <w:rsid w:val="00676511"/>
    <w:rsid w:val="00683210"/>
    <w:rsid w:val="0068665C"/>
    <w:rsid w:val="006900B7"/>
    <w:rsid w:val="006922AB"/>
    <w:rsid w:val="006943C0"/>
    <w:rsid w:val="00697088"/>
    <w:rsid w:val="006A134B"/>
    <w:rsid w:val="006A2051"/>
    <w:rsid w:val="006A2CB2"/>
    <w:rsid w:val="006A2F75"/>
    <w:rsid w:val="006A458F"/>
    <w:rsid w:val="006B1F15"/>
    <w:rsid w:val="006B25CB"/>
    <w:rsid w:val="006C0B6F"/>
    <w:rsid w:val="006C745D"/>
    <w:rsid w:val="006D02F0"/>
    <w:rsid w:val="006D3658"/>
    <w:rsid w:val="006D4A73"/>
    <w:rsid w:val="006D653C"/>
    <w:rsid w:val="006F2070"/>
    <w:rsid w:val="00716887"/>
    <w:rsid w:val="007318EF"/>
    <w:rsid w:val="007349A7"/>
    <w:rsid w:val="007351AA"/>
    <w:rsid w:val="00736BEA"/>
    <w:rsid w:val="007657A0"/>
    <w:rsid w:val="00766C16"/>
    <w:rsid w:val="00773B87"/>
    <w:rsid w:val="007820A2"/>
    <w:rsid w:val="007821A1"/>
    <w:rsid w:val="00782B5B"/>
    <w:rsid w:val="00783662"/>
    <w:rsid w:val="007858A6"/>
    <w:rsid w:val="0078631E"/>
    <w:rsid w:val="00792B7E"/>
    <w:rsid w:val="007A0537"/>
    <w:rsid w:val="007A065F"/>
    <w:rsid w:val="007A1F35"/>
    <w:rsid w:val="007A387C"/>
    <w:rsid w:val="007A7C6B"/>
    <w:rsid w:val="007B36CF"/>
    <w:rsid w:val="007B390D"/>
    <w:rsid w:val="007C1CC0"/>
    <w:rsid w:val="007C3AA4"/>
    <w:rsid w:val="007C6F9D"/>
    <w:rsid w:val="007C756E"/>
    <w:rsid w:val="007D6238"/>
    <w:rsid w:val="007D629B"/>
    <w:rsid w:val="007D74EF"/>
    <w:rsid w:val="007D7E05"/>
    <w:rsid w:val="007E0BDE"/>
    <w:rsid w:val="007E74C7"/>
    <w:rsid w:val="007E770A"/>
    <w:rsid w:val="00806039"/>
    <w:rsid w:val="00815DF4"/>
    <w:rsid w:val="008272B4"/>
    <w:rsid w:val="008358A5"/>
    <w:rsid w:val="0083645D"/>
    <w:rsid w:val="008502CF"/>
    <w:rsid w:val="00851134"/>
    <w:rsid w:val="008513FF"/>
    <w:rsid w:val="0085142D"/>
    <w:rsid w:val="00863D4B"/>
    <w:rsid w:val="00866534"/>
    <w:rsid w:val="008915D5"/>
    <w:rsid w:val="0089274E"/>
    <w:rsid w:val="008A1FD4"/>
    <w:rsid w:val="008B2122"/>
    <w:rsid w:val="008B6A84"/>
    <w:rsid w:val="008C26DC"/>
    <w:rsid w:val="008C3AB4"/>
    <w:rsid w:val="008C6D96"/>
    <w:rsid w:val="008D1AAE"/>
    <w:rsid w:val="008D6977"/>
    <w:rsid w:val="008E0DB9"/>
    <w:rsid w:val="008E359F"/>
    <w:rsid w:val="008E3F48"/>
    <w:rsid w:val="008E4B3E"/>
    <w:rsid w:val="008E56FA"/>
    <w:rsid w:val="008F2A91"/>
    <w:rsid w:val="008F65B0"/>
    <w:rsid w:val="008F7211"/>
    <w:rsid w:val="00901521"/>
    <w:rsid w:val="00902083"/>
    <w:rsid w:val="00907B57"/>
    <w:rsid w:val="00907FEE"/>
    <w:rsid w:val="00917CD1"/>
    <w:rsid w:val="0092127C"/>
    <w:rsid w:val="009239B8"/>
    <w:rsid w:val="0092415D"/>
    <w:rsid w:val="00924ED3"/>
    <w:rsid w:val="00925E59"/>
    <w:rsid w:val="0094225A"/>
    <w:rsid w:val="00943D97"/>
    <w:rsid w:val="00957A9C"/>
    <w:rsid w:val="00960CC8"/>
    <w:rsid w:val="00961CE5"/>
    <w:rsid w:val="00962A37"/>
    <w:rsid w:val="00963BEE"/>
    <w:rsid w:val="00965ECD"/>
    <w:rsid w:val="009663ED"/>
    <w:rsid w:val="00971DB2"/>
    <w:rsid w:val="00977932"/>
    <w:rsid w:val="00985B6D"/>
    <w:rsid w:val="00986C8C"/>
    <w:rsid w:val="0099346B"/>
    <w:rsid w:val="0099758E"/>
    <w:rsid w:val="00997CCA"/>
    <w:rsid w:val="009A3D80"/>
    <w:rsid w:val="009A74B8"/>
    <w:rsid w:val="009C52C1"/>
    <w:rsid w:val="009C58C0"/>
    <w:rsid w:val="009C68D6"/>
    <w:rsid w:val="009C6988"/>
    <w:rsid w:val="009C76BD"/>
    <w:rsid w:val="009D4AC5"/>
    <w:rsid w:val="009D5603"/>
    <w:rsid w:val="009E0577"/>
    <w:rsid w:val="009E70D4"/>
    <w:rsid w:val="009E7CEF"/>
    <w:rsid w:val="009F24FB"/>
    <w:rsid w:val="009F3893"/>
    <w:rsid w:val="009F3AD3"/>
    <w:rsid w:val="00A00FBF"/>
    <w:rsid w:val="00A019E2"/>
    <w:rsid w:val="00A06DAD"/>
    <w:rsid w:val="00A109E8"/>
    <w:rsid w:val="00A11FBD"/>
    <w:rsid w:val="00A16AA6"/>
    <w:rsid w:val="00A178FC"/>
    <w:rsid w:val="00A337BC"/>
    <w:rsid w:val="00A418D6"/>
    <w:rsid w:val="00A4290B"/>
    <w:rsid w:val="00A438F2"/>
    <w:rsid w:val="00A47398"/>
    <w:rsid w:val="00A5091A"/>
    <w:rsid w:val="00A50BD5"/>
    <w:rsid w:val="00A579CE"/>
    <w:rsid w:val="00A62D5F"/>
    <w:rsid w:val="00A640B0"/>
    <w:rsid w:val="00A647CD"/>
    <w:rsid w:val="00A708D4"/>
    <w:rsid w:val="00A815D5"/>
    <w:rsid w:val="00A91066"/>
    <w:rsid w:val="00A923DB"/>
    <w:rsid w:val="00AA4120"/>
    <w:rsid w:val="00AA4839"/>
    <w:rsid w:val="00AB288D"/>
    <w:rsid w:val="00AB3FD6"/>
    <w:rsid w:val="00AB5FDB"/>
    <w:rsid w:val="00AB6795"/>
    <w:rsid w:val="00AC4692"/>
    <w:rsid w:val="00AC5DFE"/>
    <w:rsid w:val="00AD196B"/>
    <w:rsid w:val="00AE1EDC"/>
    <w:rsid w:val="00AE58F5"/>
    <w:rsid w:val="00AF2A38"/>
    <w:rsid w:val="00AF36CA"/>
    <w:rsid w:val="00AF6467"/>
    <w:rsid w:val="00B02B21"/>
    <w:rsid w:val="00B047DF"/>
    <w:rsid w:val="00B055F5"/>
    <w:rsid w:val="00B13BE2"/>
    <w:rsid w:val="00B239C4"/>
    <w:rsid w:val="00B339DD"/>
    <w:rsid w:val="00B37D82"/>
    <w:rsid w:val="00B44541"/>
    <w:rsid w:val="00B57262"/>
    <w:rsid w:val="00B613E7"/>
    <w:rsid w:val="00B62847"/>
    <w:rsid w:val="00B71FAA"/>
    <w:rsid w:val="00B81F80"/>
    <w:rsid w:val="00B82FAE"/>
    <w:rsid w:val="00B8310A"/>
    <w:rsid w:val="00B94681"/>
    <w:rsid w:val="00BA7B8A"/>
    <w:rsid w:val="00BB1142"/>
    <w:rsid w:val="00BB1474"/>
    <w:rsid w:val="00BB4FEF"/>
    <w:rsid w:val="00BB76DE"/>
    <w:rsid w:val="00BC0374"/>
    <w:rsid w:val="00BC1B0B"/>
    <w:rsid w:val="00BC5798"/>
    <w:rsid w:val="00BC58A1"/>
    <w:rsid w:val="00BD1B10"/>
    <w:rsid w:val="00BD67ED"/>
    <w:rsid w:val="00BE2679"/>
    <w:rsid w:val="00C33FA6"/>
    <w:rsid w:val="00C36D92"/>
    <w:rsid w:val="00C432D5"/>
    <w:rsid w:val="00C528E0"/>
    <w:rsid w:val="00C5349C"/>
    <w:rsid w:val="00C540F4"/>
    <w:rsid w:val="00C54EAF"/>
    <w:rsid w:val="00C62711"/>
    <w:rsid w:val="00C642DA"/>
    <w:rsid w:val="00C6511F"/>
    <w:rsid w:val="00C731BE"/>
    <w:rsid w:val="00C74C8E"/>
    <w:rsid w:val="00C7694C"/>
    <w:rsid w:val="00C7763E"/>
    <w:rsid w:val="00C800BB"/>
    <w:rsid w:val="00C8290A"/>
    <w:rsid w:val="00C856D4"/>
    <w:rsid w:val="00C86E08"/>
    <w:rsid w:val="00C9394C"/>
    <w:rsid w:val="00C949A9"/>
    <w:rsid w:val="00C96D87"/>
    <w:rsid w:val="00C97559"/>
    <w:rsid w:val="00CA14FF"/>
    <w:rsid w:val="00CB28E7"/>
    <w:rsid w:val="00CB4D74"/>
    <w:rsid w:val="00CB79D8"/>
    <w:rsid w:val="00CC0F26"/>
    <w:rsid w:val="00CC1ACD"/>
    <w:rsid w:val="00CC2E92"/>
    <w:rsid w:val="00CD5B8E"/>
    <w:rsid w:val="00CD5D21"/>
    <w:rsid w:val="00CD775D"/>
    <w:rsid w:val="00CD7A77"/>
    <w:rsid w:val="00CD7E47"/>
    <w:rsid w:val="00CE2011"/>
    <w:rsid w:val="00CE7A20"/>
    <w:rsid w:val="00CE7B72"/>
    <w:rsid w:val="00CE7D54"/>
    <w:rsid w:val="00CF46E6"/>
    <w:rsid w:val="00CF4EA1"/>
    <w:rsid w:val="00D0641D"/>
    <w:rsid w:val="00D1050D"/>
    <w:rsid w:val="00D1634C"/>
    <w:rsid w:val="00D22769"/>
    <w:rsid w:val="00D275E5"/>
    <w:rsid w:val="00D40BA0"/>
    <w:rsid w:val="00D4122F"/>
    <w:rsid w:val="00D43712"/>
    <w:rsid w:val="00D45A53"/>
    <w:rsid w:val="00D50CD0"/>
    <w:rsid w:val="00D601C5"/>
    <w:rsid w:val="00D63E25"/>
    <w:rsid w:val="00D64DB6"/>
    <w:rsid w:val="00D846AE"/>
    <w:rsid w:val="00D94D9F"/>
    <w:rsid w:val="00D953A5"/>
    <w:rsid w:val="00D97B75"/>
    <w:rsid w:val="00DA4CEC"/>
    <w:rsid w:val="00DA55E9"/>
    <w:rsid w:val="00DA6F07"/>
    <w:rsid w:val="00DA6FA3"/>
    <w:rsid w:val="00DA7F81"/>
    <w:rsid w:val="00DC1710"/>
    <w:rsid w:val="00DC1AF9"/>
    <w:rsid w:val="00DC4926"/>
    <w:rsid w:val="00DC49B7"/>
    <w:rsid w:val="00DC4D4B"/>
    <w:rsid w:val="00DC6F45"/>
    <w:rsid w:val="00DD16B3"/>
    <w:rsid w:val="00DD620F"/>
    <w:rsid w:val="00DD652D"/>
    <w:rsid w:val="00DE4C34"/>
    <w:rsid w:val="00DE4FBD"/>
    <w:rsid w:val="00DE5A74"/>
    <w:rsid w:val="00DE5FC6"/>
    <w:rsid w:val="00DF690A"/>
    <w:rsid w:val="00DF7752"/>
    <w:rsid w:val="00DF79A4"/>
    <w:rsid w:val="00E0227E"/>
    <w:rsid w:val="00E033DA"/>
    <w:rsid w:val="00E04FEF"/>
    <w:rsid w:val="00E05B36"/>
    <w:rsid w:val="00E153BE"/>
    <w:rsid w:val="00E2321D"/>
    <w:rsid w:val="00E23843"/>
    <w:rsid w:val="00E304C8"/>
    <w:rsid w:val="00E32B3D"/>
    <w:rsid w:val="00E36A50"/>
    <w:rsid w:val="00E41424"/>
    <w:rsid w:val="00E538ED"/>
    <w:rsid w:val="00E718AA"/>
    <w:rsid w:val="00E74899"/>
    <w:rsid w:val="00E765A9"/>
    <w:rsid w:val="00E82432"/>
    <w:rsid w:val="00E82F57"/>
    <w:rsid w:val="00E82F8F"/>
    <w:rsid w:val="00E91F7B"/>
    <w:rsid w:val="00EA3116"/>
    <w:rsid w:val="00EA42C3"/>
    <w:rsid w:val="00EA6F7C"/>
    <w:rsid w:val="00EB1F37"/>
    <w:rsid w:val="00EB22C2"/>
    <w:rsid w:val="00EB2560"/>
    <w:rsid w:val="00EC3754"/>
    <w:rsid w:val="00EC464A"/>
    <w:rsid w:val="00ED1A2A"/>
    <w:rsid w:val="00EE35EE"/>
    <w:rsid w:val="00EE41FF"/>
    <w:rsid w:val="00EF1062"/>
    <w:rsid w:val="00EF2F6F"/>
    <w:rsid w:val="00EF6317"/>
    <w:rsid w:val="00EF6D73"/>
    <w:rsid w:val="00F01467"/>
    <w:rsid w:val="00F021CB"/>
    <w:rsid w:val="00F04D87"/>
    <w:rsid w:val="00F2372D"/>
    <w:rsid w:val="00F2542D"/>
    <w:rsid w:val="00F30C56"/>
    <w:rsid w:val="00F32070"/>
    <w:rsid w:val="00F37C78"/>
    <w:rsid w:val="00F473C5"/>
    <w:rsid w:val="00F55C19"/>
    <w:rsid w:val="00F75947"/>
    <w:rsid w:val="00F8196F"/>
    <w:rsid w:val="00F916FD"/>
    <w:rsid w:val="00F922E8"/>
    <w:rsid w:val="00F939B6"/>
    <w:rsid w:val="00FA090F"/>
    <w:rsid w:val="00FA215C"/>
    <w:rsid w:val="00FA735C"/>
    <w:rsid w:val="00FB46E7"/>
    <w:rsid w:val="00FB7AC5"/>
    <w:rsid w:val="00FD59A7"/>
    <w:rsid w:val="00FE0FA5"/>
    <w:rsid w:val="00FE4E70"/>
    <w:rsid w:val="00FF1C08"/>
    <w:rsid w:val="014B714E"/>
    <w:rsid w:val="018D3C9A"/>
    <w:rsid w:val="03CD6802"/>
    <w:rsid w:val="073A26A7"/>
    <w:rsid w:val="0E717105"/>
    <w:rsid w:val="10696001"/>
    <w:rsid w:val="13593D1B"/>
    <w:rsid w:val="18D06761"/>
    <w:rsid w:val="1A433A7C"/>
    <w:rsid w:val="1AE61DDD"/>
    <w:rsid w:val="1BA967A1"/>
    <w:rsid w:val="1BD16802"/>
    <w:rsid w:val="1EC36D33"/>
    <w:rsid w:val="1FB804E5"/>
    <w:rsid w:val="29A33A78"/>
    <w:rsid w:val="29AD0325"/>
    <w:rsid w:val="2B7B1779"/>
    <w:rsid w:val="2DB36E04"/>
    <w:rsid w:val="306A488C"/>
    <w:rsid w:val="36553EAA"/>
    <w:rsid w:val="37CF7CFD"/>
    <w:rsid w:val="38C62BD7"/>
    <w:rsid w:val="39F70C1E"/>
    <w:rsid w:val="39F8387B"/>
    <w:rsid w:val="3AC77D3B"/>
    <w:rsid w:val="3D702395"/>
    <w:rsid w:val="462C15C1"/>
    <w:rsid w:val="46E93F9A"/>
    <w:rsid w:val="47963E09"/>
    <w:rsid w:val="48A67D93"/>
    <w:rsid w:val="48CB0318"/>
    <w:rsid w:val="49AB4992"/>
    <w:rsid w:val="4A8B6BA0"/>
    <w:rsid w:val="4B827C6E"/>
    <w:rsid w:val="4BEA726B"/>
    <w:rsid w:val="4D363B3D"/>
    <w:rsid w:val="4FD04F18"/>
    <w:rsid w:val="500A18CD"/>
    <w:rsid w:val="521554FA"/>
    <w:rsid w:val="55007173"/>
    <w:rsid w:val="55611EAC"/>
    <w:rsid w:val="557D58B1"/>
    <w:rsid w:val="59875EEB"/>
    <w:rsid w:val="5CE622BF"/>
    <w:rsid w:val="5CF51FE3"/>
    <w:rsid w:val="5DAF618A"/>
    <w:rsid w:val="6736648D"/>
    <w:rsid w:val="67AD6E6D"/>
    <w:rsid w:val="67CB6900"/>
    <w:rsid w:val="681E6480"/>
    <w:rsid w:val="6BF2285E"/>
    <w:rsid w:val="6D561220"/>
    <w:rsid w:val="6F89708D"/>
    <w:rsid w:val="72843DFD"/>
    <w:rsid w:val="728E096D"/>
    <w:rsid w:val="731A2301"/>
    <w:rsid w:val="73991F23"/>
    <w:rsid w:val="73B20536"/>
    <w:rsid w:val="746238EC"/>
    <w:rsid w:val="74884210"/>
    <w:rsid w:val="75DC20C3"/>
    <w:rsid w:val="76776DFC"/>
    <w:rsid w:val="781237C7"/>
    <w:rsid w:val="78255A73"/>
    <w:rsid w:val="78807006"/>
    <w:rsid w:val="78D910D0"/>
    <w:rsid w:val="790B01AC"/>
    <w:rsid w:val="79D95C25"/>
    <w:rsid w:val="7C834DBF"/>
    <w:rsid w:val="7D1C3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  <w:rPr>
      <w:lang w:val="zh-TW" w:eastAsia="zh-TW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qFormat/>
    <w:uiPriority w:val="0"/>
    <w:rPr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未处理的提及2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9">
    <w:name w:val="NormalCharacter"/>
    <w:qFormat/>
    <w:uiPriority w:val="0"/>
  </w:style>
  <w:style w:type="character" w:customStyle="1" w:styleId="20">
    <w:name w:val="日期 Char"/>
    <w:basedOn w:val="9"/>
    <w:link w:val="2"/>
    <w:semiHidden/>
    <w:qFormat/>
    <w:uiPriority w:val="99"/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22">
    <w:name w:val="HTML 预设格式 Char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225</Words>
  <Characters>1289</Characters>
  <Lines>10</Lines>
  <Paragraphs>3</Paragraphs>
  <TotalTime>0</TotalTime>
  <ScaleCrop>false</ScaleCrop>
  <LinksUpToDate>false</LinksUpToDate>
  <CharactersWithSpaces>1511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2021-05-17T01:45:00Z</dcterms:created>
  <dc:creator>HQ</dc:creator>
  <cp:lastModifiedBy>EPTC</cp:lastModifiedBy>
  <cp:lastPrinted>2021-05-14T02:06:00Z</cp:lastPrinted>
  <dcterms:modified xsi:type="dcterms:W3CDTF">2021-06-01T07:31:18Z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4EA8BFCD15AC47248D7E929DF63CDEE1</vt:lpwstr>
  </property>
</Properties>
</file>